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EA" w:rsidRDefault="009D4CEA" w:rsidP="009D4CEA">
      <w:pPr>
        <w:pStyle w:val="Default"/>
      </w:pPr>
    </w:p>
    <w:p w:rsidR="009D4CEA" w:rsidRDefault="009D4CEA" w:rsidP="009D4CEA">
      <w:pPr>
        <w:pStyle w:val="Default"/>
        <w:rPr>
          <w:b/>
          <w:bCs/>
          <w:sz w:val="28"/>
          <w:szCs w:val="28"/>
        </w:rPr>
      </w:pPr>
      <w:r>
        <w:t xml:space="preserve">                  </w:t>
      </w:r>
      <w:bookmarkStart w:id="0" w:name="_GoBack"/>
      <w:r>
        <w:rPr>
          <w:b/>
          <w:bCs/>
          <w:sz w:val="28"/>
          <w:szCs w:val="28"/>
        </w:rPr>
        <w:t xml:space="preserve">Аналитическая справка  по итогам перепроверки Всероссийских проверочных работ в 2020-2021 учебном году </w:t>
      </w:r>
    </w:p>
    <w:bookmarkEnd w:id="0"/>
    <w:p w:rsidR="009D4CEA" w:rsidRDefault="009D4CEA" w:rsidP="009D4CEA">
      <w:pPr>
        <w:pStyle w:val="Default"/>
        <w:rPr>
          <w:b/>
          <w:bCs/>
          <w:sz w:val="28"/>
          <w:szCs w:val="28"/>
        </w:rPr>
      </w:pPr>
    </w:p>
    <w:p w:rsidR="009D4CEA" w:rsidRDefault="009D4CEA" w:rsidP="009D4CEA">
      <w:pPr>
        <w:pStyle w:val="Default"/>
        <w:rPr>
          <w:sz w:val="28"/>
          <w:szCs w:val="28"/>
        </w:rPr>
      </w:pPr>
    </w:p>
    <w:p w:rsidR="006E792E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распоряжением министе</w:t>
      </w:r>
      <w:r w:rsidR="006E792E">
        <w:rPr>
          <w:sz w:val="28"/>
          <w:szCs w:val="28"/>
        </w:rPr>
        <w:t xml:space="preserve">рства образования  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порядка проведения региональной перепроверки работ участников</w:t>
      </w:r>
      <w:proofErr w:type="gramEnd"/>
      <w:r>
        <w:rPr>
          <w:sz w:val="28"/>
          <w:szCs w:val="28"/>
        </w:rPr>
        <w:t xml:space="preserve"> ВПР, состава комиссии для региональной перепроверки работ участников ВПР в 2021 году» в мае 2021 года проведена региональная перепроверка работ участников Всероссийских проверочных работ (далее - ВПР).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Региональная перепроверка работ участников ВПР проводится в целях </w:t>
      </w:r>
      <w:proofErr w:type="gramStart"/>
      <w:r>
        <w:rPr>
          <w:sz w:val="28"/>
          <w:szCs w:val="28"/>
        </w:rPr>
        <w:t>повышения объективности оценивания ответов участников</w:t>
      </w:r>
      <w:proofErr w:type="gramEnd"/>
      <w:r>
        <w:rPr>
          <w:sz w:val="28"/>
          <w:szCs w:val="28"/>
        </w:rPr>
        <w:t xml:space="preserve"> ВПР. Перепроверка не влияет на результаты ВПР, которые были получены участниками ВПР после проверки педагогами в ОО.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Причины перепроверки работ: </w:t>
      </w:r>
    </w:p>
    <w:p w:rsidR="009D4CEA" w:rsidRDefault="009D4CEA" w:rsidP="009D4CE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Школы, попавшие в список образовательных организаций, в которых по результатам статистического анализа выполнения ВПР 2019 года были выявлены признаки необъективности полученных результатов. </w:t>
      </w:r>
    </w:p>
    <w:p w:rsidR="009D4CEA" w:rsidRDefault="009D4CEA" w:rsidP="009D4CE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Более 50%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образовательной организации не подтвердили школьные отметки результатами ВПР в 2018-2019 учебном году (по предмету). </w:t>
      </w:r>
    </w:p>
    <w:p w:rsidR="009D4CEA" w:rsidRDefault="009D4CEA" w:rsidP="009D4CE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При построении распределения результатов ВПР по баллам обнаруживаются «всплески» на границе отметок «2» - «3», «3» - «4» и «4» - «5» в 2018-2019 учебном году (по предмету).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Образовательные организации, в которых наблюдается резкое изменение результатов ВПР по сравнению с предыдущим учебным годом (по предметам). </w:t>
      </w:r>
    </w:p>
    <w:p w:rsidR="009D4CEA" w:rsidRDefault="009D4CEA" w:rsidP="009D4CEA">
      <w:pPr>
        <w:pStyle w:val="Default"/>
        <w:rPr>
          <w:sz w:val="28"/>
          <w:szCs w:val="28"/>
        </w:rPr>
      </w:pPr>
    </w:p>
    <w:p w:rsidR="009D4CEA" w:rsidRDefault="009D4CEA" w:rsidP="00A44E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На школьном  уровне был сформирован протокол с номерами кодов работ участников для участия в перепроверке. </w:t>
      </w:r>
      <w:proofErr w:type="gramStart"/>
      <w:r>
        <w:rPr>
          <w:sz w:val="28"/>
          <w:szCs w:val="28"/>
        </w:rPr>
        <w:t>Скан-копии</w:t>
      </w:r>
      <w:proofErr w:type="gramEnd"/>
      <w:r>
        <w:rPr>
          <w:sz w:val="28"/>
          <w:szCs w:val="28"/>
        </w:rPr>
        <w:t xml:space="preserve"> работ участников ВПР и электронный протокол с результатами проверки были направлены муниципальному координатору (</w:t>
      </w:r>
      <w:proofErr w:type="spellStart"/>
      <w:r>
        <w:rPr>
          <w:sz w:val="28"/>
          <w:szCs w:val="28"/>
        </w:rPr>
        <w:t>Тумгоевой</w:t>
      </w:r>
      <w:proofErr w:type="spellEnd"/>
      <w:r>
        <w:rPr>
          <w:sz w:val="28"/>
          <w:szCs w:val="28"/>
        </w:rPr>
        <w:t xml:space="preserve"> М.Т.). Всего было перепроверено 27 работ участников ВПР, что составило </w:t>
      </w:r>
      <w:r w:rsidR="00A44E52">
        <w:rPr>
          <w:sz w:val="28"/>
          <w:szCs w:val="28"/>
        </w:rPr>
        <w:t>1</w:t>
      </w:r>
      <w:r>
        <w:rPr>
          <w:sz w:val="28"/>
          <w:szCs w:val="28"/>
        </w:rPr>
        <w:t xml:space="preserve">0% от общего количества участников ВПР по перепроверяемым общеобразовательным предметам в </w:t>
      </w:r>
      <w:r w:rsidR="00A44E52">
        <w:rPr>
          <w:sz w:val="28"/>
          <w:szCs w:val="28"/>
        </w:rPr>
        <w:t>школе</w:t>
      </w:r>
      <w:proofErr w:type="gramStart"/>
      <w:r w:rsidR="00A44E52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После проведения перепроверки доля необъективно оцененных работ в </w:t>
      </w:r>
      <w:r w:rsidR="00A44E52">
        <w:rPr>
          <w:sz w:val="28"/>
          <w:szCs w:val="28"/>
        </w:rPr>
        <w:t xml:space="preserve"> ГБОУ «СОШ-ДС </w:t>
      </w:r>
      <w:proofErr w:type="spellStart"/>
      <w:r w:rsidR="00A44E52">
        <w:rPr>
          <w:sz w:val="28"/>
          <w:szCs w:val="28"/>
        </w:rPr>
        <w:t>сп</w:t>
      </w:r>
      <w:proofErr w:type="spellEnd"/>
      <w:r w:rsidR="00A44E52">
        <w:rPr>
          <w:sz w:val="28"/>
          <w:szCs w:val="28"/>
        </w:rPr>
        <w:t xml:space="preserve"> </w:t>
      </w:r>
      <w:proofErr w:type="spellStart"/>
      <w:r w:rsidR="00A44E52">
        <w:rPr>
          <w:sz w:val="28"/>
          <w:szCs w:val="28"/>
        </w:rPr>
        <w:t>Джейрах</w:t>
      </w:r>
      <w:proofErr w:type="spellEnd"/>
      <w:r w:rsidR="00A44E52">
        <w:rPr>
          <w:sz w:val="28"/>
          <w:szCs w:val="28"/>
        </w:rPr>
        <w:t xml:space="preserve"> им </w:t>
      </w:r>
      <w:proofErr w:type="spellStart"/>
      <w:r w:rsidR="00A44E52">
        <w:rPr>
          <w:sz w:val="28"/>
          <w:szCs w:val="28"/>
        </w:rPr>
        <w:t>И.С.Льянова»</w:t>
      </w:r>
      <w:r>
        <w:rPr>
          <w:sz w:val="28"/>
          <w:szCs w:val="28"/>
        </w:rPr>
        <w:t>составляет</w:t>
      </w:r>
      <w:proofErr w:type="spellEnd"/>
      <w:r w:rsidR="00A44E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%, </w:t>
      </w: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rFonts w:ascii="Calibri" w:hAnsi="Calibri" w:cs="Calibri"/>
          <w:sz w:val="22"/>
          <w:szCs w:val="22"/>
        </w:rPr>
      </w:pPr>
    </w:p>
    <w:p w:rsidR="009D4CEA" w:rsidRDefault="009D4CEA" w:rsidP="009D4CE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302"/>
        <w:gridCol w:w="1206"/>
        <w:gridCol w:w="604"/>
        <w:gridCol w:w="906"/>
        <w:gridCol w:w="904"/>
        <w:gridCol w:w="604"/>
        <w:gridCol w:w="1206"/>
        <w:gridCol w:w="302"/>
        <w:gridCol w:w="1510"/>
      </w:tblGrid>
      <w:tr w:rsidR="009D4CEA">
        <w:trPr>
          <w:trHeight w:val="525"/>
        </w:trPr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Таблица 1. Образовательные организации, участвующие в перепроверке. </w:t>
            </w:r>
            <w:r>
              <w:rPr>
                <w:sz w:val="23"/>
                <w:szCs w:val="23"/>
              </w:rPr>
              <w:t xml:space="preserve">Предмет, класс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Приняли участие в ВПР </w:t>
            </w:r>
          </w:p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(человек)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Перепроверено работ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необъективно оцененных работ</w:t>
            </w:r>
            <w:proofErr w:type="gramStart"/>
            <w:r>
              <w:rPr>
                <w:sz w:val="23"/>
                <w:szCs w:val="23"/>
              </w:rPr>
              <w:t xml:space="preserve">, (%) </w:t>
            </w:r>
            <w:proofErr w:type="gramEnd"/>
          </w:p>
        </w:tc>
      </w:tr>
      <w:tr w:rsidR="009D4CEA">
        <w:trPr>
          <w:trHeight w:val="247"/>
        </w:trPr>
        <w:tc>
          <w:tcPr>
            <w:tcW w:w="4526" w:type="dxa"/>
            <w:gridSpan w:val="5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</w:t>
            </w:r>
          </w:p>
        </w:tc>
        <w:tc>
          <w:tcPr>
            <w:tcW w:w="4526" w:type="dxa"/>
            <w:gridSpan w:val="5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доля, % </w:t>
            </w:r>
          </w:p>
        </w:tc>
      </w:tr>
      <w:tr w:rsidR="00A44E52">
        <w:trPr>
          <w:trHeight w:val="247"/>
        </w:trPr>
        <w:tc>
          <w:tcPr>
            <w:tcW w:w="4526" w:type="dxa"/>
            <w:gridSpan w:val="5"/>
          </w:tcPr>
          <w:p w:rsidR="00A44E52" w:rsidRDefault="00A44E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6" w:type="dxa"/>
            <w:gridSpan w:val="5"/>
          </w:tcPr>
          <w:p w:rsidR="00A44E52" w:rsidRDefault="00A44E52">
            <w:pPr>
              <w:pStyle w:val="Default"/>
              <w:rPr>
                <w:sz w:val="23"/>
                <w:szCs w:val="23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язык,4кл</w:t>
            </w:r>
          </w:p>
        </w:tc>
        <w:tc>
          <w:tcPr>
            <w:tcW w:w="1508" w:type="dxa"/>
            <w:gridSpan w:val="2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306F14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3(1,2ч)</w:t>
            </w:r>
          </w:p>
          <w:p w:rsidR="009D4CEA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</w:t>
            </w:r>
          </w:p>
          <w:p w:rsidR="00306F14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</w:t>
            </w:r>
          </w:p>
          <w:p w:rsidR="00306F14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</w:t>
            </w:r>
          </w:p>
        </w:tc>
        <w:tc>
          <w:tcPr>
            <w:tcW w:w="1508" w:type="dxa"/>
            <w:gridSpan w:val="2"/>
          </w:tcPr>
          <w:p w:rsidR="009D4CEA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</w:t>
            </w:r>
          </w:p>
          <w:p w:rsidR="009D4CEA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4CE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08" w:type="dxa"/>
            <w:gridSpan w:val="2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9D4CEA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06F14" w:rsidRDefault="00306F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</w:t>
            </w:r>
          </w:p>
          <w:p w:rsidR="009D4CEA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4CE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08" w:type="dxa"/>
            <w:gridSpan w:val="2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9D4CEA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  <w:tc>
          <w:tcPr>
            <w:tcW w:w="1508" w:type="dxa"/>
            <w:gridSpan w:val="2"/>
          </w:tcPr>
          <w:p w:rsidR="009D4CEA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A44E52">
        <w:trPr>
          <w:trHeight w:val="288"/>
        </w:trPr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,5кл</w:t>
            </w:r>
          </w:p>
        </w:tc>
        <w:tc>
          <w:tcPr>
            <w:tcW w:w="1508" w:type="dxa"/>
            <w:gridSpan w:val="2"/>
          </w:tcPr>
          <w:p w:rsidR="00A44E52" w:rsidRPr="00A44E52" w:rsidRDefault="00A44E52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</w:tr>
      <w:tr w:rsidR="00A44E52">
        <w:trPr>
          <w:trHeight w:val="288"/>
        </w:trPr>
        <w:tc>
          <w:tcPr>
            <w:tcW w:w="1508" w:type="dxa"/>
          </w:tcPr>
          <w:p w:rsidR="00A44E52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язык,6</w:t>
            </w:r>
            <w:r w:rsidR="00A44E52">
              <w:rPr>
                <w:sz w:val="28"/>
                <w:szCs w:val="28"/>
              </w:rPr>
              <w:t>кл</w:t>
            </w:r>
          </w:p>
        </w:tc>
        <w:tc>
          <w:tcPr>
            <w:tcW w:w="1508" w:type="dxa"/>
            <w:gridSpan w:val="2"/>
          </w:tcPr>
          <w:p w:rsidR="00A44E52" w:rsidRPr="00A44E52" w:rsidRDefault="003108B0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A44E52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</w:t>
            </w: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</w:tr>
      <w:tr w:rsidR="00A44E52">
        <w:trPr>
          <w:trHeight w:val="288"/>
        </w:trPr>
        <w:tc>
          <w:tcPr>
            <w:tcW w:w="1508" w:type="dxa"/>
          </w:tcPr>
          <w:p w:rsidR="00A44E52" w:rsidRDefault="00310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051001">
              <w:rPr>
                <w:sz w:val="28"/>
                <w:szCs w:val="28"/>
              </w:rPr>
              <w:t xml:space="preserve">тематика ,6кл </w:t>
            </w:r>
          </w:p>
        </w:tc>
        <w:tc>
          <w:tcPr>
            <w:tcW w:w="1508" w:type="dxa"/>
            <w:gridSpan w:val="2"/>
          </w:tcPr>
          <w:p w:rsidR="00A44E52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="000E46DF">
              <w:rPr>
                <w:sz w:val="28"/>
                <w:szCs w:val="28"/>
              </w:rPr>
              <w:t>язык,7</w:t>
            </w:r>
            <w:r>
              <w:rPr>
                <w:sz w:val="28"/>
                <w:szCs w:val="28"/>
              </w:rPr>
              <w:t>кл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,7кл 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,7кл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Математика,8кл.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lastRenderedPageBreak/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Русский язык,8кл </w:t>
            </w:r>
          </w:p>
        </w:tc>
        <w:tc>
          <w:tcPr>
            <w:tcW w:w="1508" w:type="dxa"/>
            <w:gridSpan w:val="2"/>
          </w:tcPr>
          <w:p w:rsidR="009D4CEA" w:rsidRDefault="00051001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</w:t>
            </w:r>
            <w:proofErr w:type="spellStart"/>
            <w:r w:rsidRPr="00A44E52">
              <w:rPr>
                <w:sz w:val="22"/>
                <w:szCs w:val="28"/>
              </w:rPr>
              <w:t>сп</w:t>
            </w:r>
            <w:proofErr w:type="spellEnd"/>
            <w:r w:rsidRPr="00A44E52">
              <w:rPr>
                <w:sz w:val="22"/>
                <w:szCs w:val="28"/>
              </w:rPr>
              <w:t xml:space="preserve"> </w:t>
            </w:r>
            <w:proofErr w:type="spellStart"/>
            <w:r w:rsidRPr="00A44E52">
              <w:rPr>
                <w:sz w:val="22"/>
                <w:szCs w:val="28"/>
              </w:rPr>
              <w:t>Джейрах</w:t>
            </w:r>
            <w:proofErr w:type="spellEnd"/>
            <w:r w:rsidRPr="00A44E52">
              <w:rPr>
                <w:sz w:val="22"/>
                <w:szCs w:val="28"/>
              </w:rPr>
              <w:t xml:space="preserve">  им </w:t>
            </w:r>
            <w:proofErr w:type="spellStart"/>
            <w:r w:rsidRPr="00A44E52">
              <w:rPr>
                <w:sz w:val="22"/>
                <w:szCs w:val="28"/>
              </w:rPr>
              <w:t>ИСЛьянова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127"/>
        </w:trPr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63578" w:rsidRDefault="00C63578"/>
    <w:sectPr w:rsidR="00C6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A"/>
    <w:rsid w:val="00051001"/>
    <w:rsid w:val="000E46DF"/>
    <w:rsid w:val="002D42F6"/>
    <w:rsid w:val="00306F14"/>
    <w:rsid w:val="003108B0"/>
    <w:rsid w:val="006E792E"/>
    <w:rsid w:val="009D4CEA"/>
    <w:rsid w:val="00A44E52"/>
    <w:rsid w:val="00C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Win-service</cp:lastModifiedBy>
  <cp:revision>3</cp:revision>
  <dcterms:created xsi:type="dcterms:W3CDTF">2022-04-13T12:29:00Z</dcterms:created>
  <dcterms:modified xsi:type="dcterms:W3CDTF">2022-04-13T13:26:00Z</dcterms:modified>
</cp:coreProperties>
</file>