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31C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widowControl w:val="0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о </w:t>
      </w:r>
      <w:r>
        <w:rPr>
          <w:rFonts w:ascii="Times New Roman" w:hAnsi="Times New Roman"/>
          <w:b w:val="1"/>
          <w:sz w:val="32"/>
        </w:rPr>
        <w:t>педагогическом</w:t>
      </w:r>
      <w:r>
        <w:rPr>
          <w:rFonts w:ascii="Times New Roman" w:hAnsi="Times New Roman"/>
          <w:b w:val="1"/>
          <w:sz w:val="32"/>
        </w:rPr>
        <w:t xml:space="preserve"> совете в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spacing w:after="0"/>
        <w:ind w:firstLine="283" w:left="284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</w:rPr>
        <w:t>с.п. Джейрах</w:t>
      </w:r>
    </w:p>
    <w:p>
      <w:pPr>
        <w:rPr>
          <w:rFonts w:ascii="Times New Roman" w:hAnsi="Times New Roman"/>
          <w:b w:val="1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1. Общие положения</w:t>
      </w:r>
    </w:p>
    <w:p>
      <w:pPr>
        <w:pStyle w:val="P13"/>
        <w:jc w:val="center"/>
        <w:rPr>
          <w:rFonts w:ascii="Times New Roman" w:hAnsi="Times New Roman"/>
          <w:b w:val="1"/>
        </w:rPr>
      </w:pP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о Педагогическом совете (далее по тексту – Положение) разработано для ГБОУ "СОШ - Детский сад с.п. Джейрах им. И.С. Льянова"  (далее по тексту 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Решение, принятое Педагогическим советом и не противоречащее действующему законодательству, правовым актам Джейрахского Муниципального района,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Срок данного Положения  не ограничен. Положение действует до принятия нового.</w:t>
      </w:r>
    </w:p>
    <w:p>
      <w:pPr>
        <w:pStyle w:val="P13"/>
        <w:jc w:val="center"/>
        <w:rPr>
          <w:rFonts w:ascii="Times New Roman" w:hAnsi="Times New Roman"/>
          <w:b w:val="1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2. Задачи  Педагогического совета Учреждения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Определение стратегии, форм и методов работы в образовательном процессе в соответствии с ФГОС ДО.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Внедрение в практику работы Учреждения современных методик и технологий обучения и воспитания детей дошкольного возраста,  инновационного педагогического опыта.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>
      <w:pPr>
        <w:pStyle w:val="P13"/>
        <w:jc w:val="center"/>
        <w:rPr>
          <w:rFonts w:ascii="Times New Roman" w:hAnsi="Times New Roman"/>
          <w:b w:val="1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3. Компетенция Педагогического совета Учреждения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компетенции Педагогического совета Учреждения относится: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Принятие локальных нормативных актов, содержащие нормы, регулирующие образовательные отношения.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Обсуждение и принятие годового плана работы, календарного учебного графика, Образовательной программы Учреждения, Программы  развития Учреждения, авторских и рабочих программ педагогов Учреждения. Решение вопросов о внесении в них изменений и дополнений.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Рассмотрение вопросов организации дополнительных образовательных услуг, в том числе платных.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3.5. Обсуждение и принятие плана работы по аттестации на учебный год.  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 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Подведение итогов  деятельности за учебный год.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Заслушивание публичных докладов (по результатам самообследования)   заведующего Учреждением. </w:t>
      </w:r>
    </w:p>
    <w:p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>
      <w:pPr>
        <w:pStyle w:val="P13"/>
        <w:jc w:val="center"/>
        <w:rPr>
          <w:rFonts w:ascii="Times New Roman" w:hAnsi="Times New Roman"/>
          <w:b w:val="1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4. Права Педагогического совета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Педагогический совет имеет право: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участвовать в управлении Учреждения;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Каждый член Педагогического совета имеет право: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>
      <w:pPr>
        <w:pStyle w:val="P13"/>
        <w:ind w:left="0"/>
        <w:jc w:val="both"/>
        <w:rPr>
          <w:rFonts w:ascii="Times New Roman" w:hAnsi="Times New Roman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5. Порядок работы Педагогического совета</w:t>
      </w:r>
    </w:p>
    <w:p>
      <w:pPr>
        <w:pStyle w:val="P1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5.1. В Педагогический совет входят все педагогические работники Учреждения.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 заседании Педагогического совета могут быть приглашены: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представители Учредителя (специалисты Комитета образования);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медицинский персонал;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представители Родительского комитета групп;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представители общественных организаций;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другие работники Учреждения.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Председателем Педагогического совета является заведующий Учреждением.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К компетенции Председателя Педагогического  совета относится: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повестки дня Педагогического совета;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 контроль выполнения решений Педагогического совета.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Педагогический совет избирает из своего состава секретаря сроком на один учебный год.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Педагогический совет созывается  не реже одного раза в квартал в соответствии с планом работы Учреждения на учебный год.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Решения Педагогического совета реализуются распоряжениями заведующего Учреждением.</w:t>
      </w:r>
    </w:p>
    <w:p>
      <w:pPr>
        <w:pStyle w:val="P13"/>
        <w:jc w:val="center"/>
        <w:rPr>
          <w:rFonts w:ascii="Times New Roman" w:hAnsi="Times New Roman"/>
          <w:b w:val="1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6. Ответственность Педагогического совета</w:t>
      </w:r>
    </w:p>
    <w:p>
      <w:pPr>
        <w:pStyle w:val="P17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Педагогический совет несет ответственность:</w:t>
      </w:r>
    </w:p>
    <w:p>
      <w:pPr>
        <w:pStyle w:val="P17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>
      <w:pPr>
        <w:pStyle w:val="P17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за соответствие принимаемых решений законодательству РФ, нормативно – правовым актам.</w:t>
      </w:r>
    </w:p>
    <w:p>
      <w:pPr>
        <w:pStyle w:val="P13"/>
        <w:ind w:left="0"/>
        <w:jc w:val="both"/>
        <w:rPr>
          <w:rFonts w:ascii="Times New Roman" w:hAnsi="Times New Roman"/>
        </w:rPr>
      </w:pPr>
    </w:p>
    <w:p>
      <w:pPr>
        <w:pStyle w:val="P1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7. Делопроизводство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Заседания Педагогического совета оформляются протокольно. 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В протоколе фиксируется: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проведения заседания;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количественное присутствие педагогических  работников;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приглашенные (ФИО, должность);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повестка дня;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предложения, рекомендации и замечания педагогических  работников и приглашенных лиц;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решения Педагогического совета;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определяются сроки и ответственные за выполнение принятых решений.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>
      <w:pPr>
        <w:pStyle w:val="P1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Протоколы подписываются председателем и секретарем Педагогического совета.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 </w:t>
      </w:r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7.6. Прошитые протоколы Педагогического совета   хранятся в делах Учреждения 3 года. </w:t>
      </w:r>
      <w:bookmarkStart w:id="2" w:name="_GoBack"/>
      <w:bookmarkEnd w:id="2"/>
    </w:p>
    <w:p>
      <w:pPr>
        <w:pStyle w:val="P17"/>
        <w:spacing w:lineRule="atLeast" w:line="240" w:beforeAutospacing="0" w:afterAutospacing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7.7.  Протоколы  Педагогического совета включаются в номенклатуру дел Учреждения.</w:t>
      </w:r>
    </w:p>
    <w:sectPr>
      <w:type w:val="nextPage"/>
      <w:pgSz w:w="11906" w:h="16838" w:code="9"/>
      <w:pgMar w:left="1134" w:right="707" w:top="567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84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 w:tplc="622DAEF3">
      <w:start w:val="1"/>
      <w:numFmt w:val="decimal"/>
      <w:suff w:val="tab"/>
      <w:lvlText w:val="%1."/>
      <w:lvlJc w:val="left"/>
      <w:pPr/>
      <w:rPr/>
    </w:lvl>
    <w:lvl w:ilvl="2" w:tplc="32BF8C35">
      <w:start w:val="1"/>
      <w:numFmt w:val="decimal"/>
      <w:suff w:val="tab"/>
      <w:lvlText w:val="%1."/>
      <w:lvlJc w:val="left"/>
      <w:pPr/>
      <w:rPr/>
    </w:lvl>
    <w:lvl w:ilvl="3" w:tplc="7691A619">
      <w:start w:val="1"/>
      <w:numFmt w:val="decimal"/>
      <w:suff w:val="tab"/>
      <w:lvlText w:val="%1."/>
      <w:lvlJc w:val="left"/>
      <w:pPr/>
      <w:rPr/>
    </w:lvl>
    <w:lvl w:ilvl="4" w:tplc="56B01C77">
      <w:start w:val="1"/>
      <w:numFmt w:val="decimal"/>
      <w:suff w:val="tab"/>
      <w:lvlText w:val="%1."/>
      <w:lvlJc w:val="left"/>
      <w:pPr/>
      <w:rPr/>
    </w:lvl>
    <w:lvl w:ilvl="5" w:tplc="1124259C">
      <w:start w:val="1"/>
      <w:numFmt w:val="decimal"/>
      <w:suff w:val="tab"/>
      <w:lvlText w:val="%1."/>
      <w:lvlJc w:val="left"/>
      <w:pPr/>
      <w:rPr/>
    </w:lvl>
    <w:lvl w:ilvl="6" w:tplc="129AF293">
      <w:start w:val="1"/>
      <w:numFmt w:val="decimal"/>
      <w:suff w:val="tab"/>
      <w:lvlText w:val="%1."/>
      <w:lvlJc w:val="left"/>
      <w:pPr/>
      <w:rPr/>
    </w:lvl>
    <w:lvl w:ilvl="7" w:tplc="17721D6E">
      <w:start w:val="1"/>
      <w:numFmt w:val="decimal"/>
      <w:suff w:val="tab"/>
      <w:lvlText w:val="%1."/>
      <w:lvlJc w:val="left"/>
      <w:pPr/>
      <w:rPr/>
    </w:lvl>
    <w:lvl w:ilvl="8" w:tplc="1CE7C5D9">
      <w:start w:val="1"/>
      <w:numFmt w:val="decimal"/>
      <w:suff w:val="tab"/>
      <w:lvlText w:val="%1."/>
      <w:lvlJc w:val="left"/>
      <w:pPr/>
      <w:rPr/>
    </w:lvl>
  </w:abstractNum>
  <w:abstractNum w:abstractNumId="1">
    <w:nsid w:val="0000008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 w:tplc="5E55A139">
      <w:start w:val="1"/>
      <w:numFmt w:val="decimal"/>
      <w:suff w:val="tab"/>
      <w:lvlText w:val="%1."/>
      <w:lvlJc w:val="left"/>
      <w:pPr/>
      <w:rPr/>
    </w:lvl>
    <w:lvl w:ilvl="2" w:tplc="3E638156">
      <w:start w:val="1"/>
      <w:numFmt w:val="decimal"/>
      <w:suff w:val="tab"/>
      <w:lvlText w:val="%1."/>
      <w:lvlJc w:val="left"/>
      <w:pPr/>
      <w:rPr/>
    </w:lvl>
    <w:lvl w:ilvl="3" w:tplc="28FA92CF">
      <w:start w:val="1"/>
      <w:numFmt w:val="decimal"/>
      <w:suff w:val="tab"/>
      <w:lvlText w:val="%1."/>
      <w:lvlJc w:val="left"/>
      <w:pPr/>
      <w:rPr/>
    </w:lvl>
    <w:lvl w:ilvl="4" w:tplc="214E6367">
      <w:start w:val="1"/>
      <w:numFmt w:val="decimal"/>
      <w:suff w:val="tab"/>
      <w:lvlText w:val="%1."/>
      <w:lvlJc w:val="left"/>
      <w:pPr/>
      <w:rPr/>
    </w:lvl>
    <w:lvl w:ilvl="5" w:tplc="7ABBD75E">
      <w:start w:val="1"/>
      <w:numFmt w:val="decimal"/>
      <w:suff w:val="tab"/>
      <w:lvlText w:val="%1."/>
      <w:lvlJc w:val="left"/>
      <w:pPr/>
      <w:rPr/>
    </w:lvl>
    <w:lvl w:ilvl="6" w:tplc="235B0962">
      <w:start w:val="1"/>
      <w:numFmt w:val="decimal"/>
      <w:suff w:val="tab"/>
      <w:lvlText w:val="%1."/>
      <w:lvlJc w:val="left"/>
      <w:pPr/>
      <w:rPr/>
    </w:lvl>
    <w:lvl w:ilvl="7" w:tplc="328A91EA">
      <w:start w:val="1"/>
      <w:numFmt w:val="decimal"/>
      <w:suff w:val="tab"/>
      <w:lvlText w:val="%1."/>
      <w:lvlJc w:val="left"/>
      <w:pPr/>
      <w:rPr/>
    </w:lvl>
    <w:lvl w:ilvl="8" w:tplc="7A22169B">
      <w:start w:val="1"/>
      <w:numFmt w:val="decimal"/>
      <w:suff w:val="tab"/>
      <w:lvlText w:val="%1."/>
      <w:lvlJc w:val="left"/>
      <w:pPr/>
      <w:rPr/>
    </w:lvl>
  </w:abstractNum>
  <w:abstractNum w:abstractNumId="2">
    <w:nsid w:val="00000082"/>
    <w:multiLevelType w:val="hybrid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 w:tplc="55E18A73">
      <w:start w:val="1"/>
      <w:numFmt w:val="decimal"/>
      <w:suff w:val="tab"/>
      <w:lvlText w:val="%1."/>
      <w:lvlJc w:val="left"/>
      <w:pPr/>
      <w:rPr/>
    </w:lvl>
    <w:lvl w:ilvl="2" w:tplc="459BF112">
      <w:start w:val="1"/>
      <w:numFmt w:val="decimal"/>
      <w:suff w:val="tab"/>
      <w:lvlText w:val="%1."/>
      <w:lvlJc w:val="left"/>
      <w:pPr/>
      <w:rPr/>
    </w:lvl>
    <w:lvl w:ilvl="3" w:tplc="390D2BA3">
      <w:start w:val="1"/>
      <w:numFmt w:val="decimal"/>
      <w:suff w:val="tab"/>
      <w:lvlText w:val="%1."/>
      <w:lvlJc w:val="left"/>
      <w:pPr/>
      <w:rPr/>
    </w:lvl>
    <w:lvl w:ilvl="4" w:tplc="742D7187">
      <w:start w:val="1"/>
      <w:numFmt w:val="decimal"/>
      <w:suff w:val="tab"/>
      <w:lvlText w:val="%1."/>
      <w:lvlJc w:val="left"/>
      <w:pPr/>
      <w:rPr/>
    </w:lvl>
    <w:lvl w:ilvl="5" w:tplc="46E97BA7">
      <w:start w:val="1"/>
      <w:numFmt w:val="decimal"/>
      <w:suff w:val="tab"/>
      <w:lvlText w:val="%1."/>
      <w:lvlJc w:val="left"/>
      <w:pPr/>
      <w:rPr/>
    </w:lvl>
    <w:lvl w:ilvl="6" w:tplc="4BC2FE73">
      <w:start w:val="1"/>
      <w:numFmt w:val="decimal"/>
      <w:suff w:val="tab"/>
      <w:lvlText w:val="%1."/>
      <w:lvlJc w:val="left"/>
      <w:pPr/>
      <w:rPr/>
    </w:lvl>
    <w:lvl w:ilvl="7" w:tplc="562D268F">
      <w:start w:val="1"/>
      <w:numFmt w:val="decimal"/>
      <w:suff w:val="tab"/>
      <w:lvlText w:val="%1."/>
      <w:lvlJc w:val="left"/>
      <w:pPr/>
      <w:rPr/>
    </w:lvl>
    <w:lvl w:ilvl="8" w:tplc="0C7CF215">
      <w:start w:val="1"/>
      <w:numFmt w:val="decimal"/>
      <w:suff w:val="tab"/>
      <w:lvlText w:val="%1."/>
      <w:lvlJc w:val="left"/>
      <w:pPr/>
      <w:rPr/>
    </w:lvl>
  </w:abstractNum>
  <w:abstractNum w:abstractNumId="3">
    <w:nsid w:val="0000008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 w:tplc="557227EE">
      <w:start w:val="1"/>
      <w:numFmt w:val="decimal"/>
      <w:suff w:val="tab"/>
      <w:lvlText w:val="%1."/>
      <w:lvlJc w:val="left"/>
      <w:pPr/>
      <w:rPr/>
    </w:lvl>
    <w:lvl w:ilvl="2" w:tplc="14762ED9">
      <w:start w:val="1"/>
      <w:numFmt w:val="decimal"/>
      <w:suff w:val="tab"/>
      <w:lvlText w:val="%1."/>
      <w:lvlJc w:val="left"/>
      <w:pPr/>
      <w:rPr/>
    </w:lvl>
    <w:lvl w:ilvl="3" w:tplc="5A1C3058">
      <w:start w:val="1"/>
      <w:numFmt w:val="decimal"/>
      <w:suff w:val="tab"/>
      <w:lvlText w:val="%1."/>
      <w:lvlJc w:val="left"/>
      <w:pPr/>
      <w:rPr/>
    </w:lvl>
    <w:lvl w:ilvl="4" w:tplc="33BBA4D9">
      <w:start w:val="1"/>
      <w:numFmt w:val="decimal"/>
      <w:suff w:val="tab"/>
      <w:lvlText w:val="%1."/>
      <w:lvlJc w:val="left"/>
      <w:pPr/>
      <w:rPr/>
    </w:lvl>
    <w:lvl w:ilvl="5" w:tplc="7167FB64">
      <w:start w:val="1"/>
      <w:numFmt w:val="decimal"/>
      <w:suff w:val="tab"/>
      <w:lvlText w:val="%1."/>
      <w:lvlJc w:val="left"/>
      <w:pPr/>
      <w:rPr/>
    </w:lvl>
    <w:lvl w:ilvl="6" w:tplc="6ED90889">
      <w:start w:val="1"/>
      <w:numFmt w:val="decimal"/>
      <w:suff w:val="tab"/>
      <w:lvlText w:val="%1."/>
      <w:lvlJc w:val="left"/>
      <w:pPr/>
      <w:rPr/>
    </w:lvl>
    <w:lvl w:ilvl="7" w:tplc="19D70CD7">
      <w:start w:val="1"/>
      <w:numFmt w:val="decimal"/>
      <w:suff w:val="tab"/>
      <w:lvlText w:val="%1."/>
      <w:lvlJc w:val="left"/>
      <w:pPr/>
      <w:rPr/>
    </w:lvl>
    <w:lvl w:ilvl="8" w:tplc="1BC0E8FF">
      <w:start w:val="1"/>
      <w:numFmt w:val="decimal"/>
      <w:suff w:val="tab"/>
      <w:lvlText w:val="%1."/>
      <w:lvlJc w:val="left"/>
      <w:pPr/>
      <w:rPr/>
    </w:lvl>
  </w:abstractNum>
  <w:abstractNum w:abstractNumId="4">
    <w:nsid w:val="00000080"/>
    <w:multiLevelType w:val="hybridMultilevel"/>
    <w:lvl w:ilvl="0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 w:tplc="72091B89">
      <w:start w:val="1"/>
      <w:numFmt w:val="decimal"/>
      <w:suff w:val="tab"/>
      <w:lvlText w:val="%1."/>
      <w:lvlJc w:val="left"/>
      <w:pPr/>
      <w:rPr/>
    </w:lvl>
    <w:lvl w:ilvl="2" w:tplc="3BC683B0">
      <w:start w:val="1"/>
      <w:numFmt w:val="decimal"/>
      <w:suff w:val="tab"/>
      <w:lvlText w:val="%1."/>
      <w:lvlJc w:val="left"/>
      <w:pPr/>
      <w:rPr/>
    </w:lvl>
    <w:lvl w:ilvl="3" w:tplc="67C9B3FD">
      <w:start w:val="1"/>
      <w:numFmt w:val="decimal"/>
      <w:suff w:val="tab"/>
      <w:lvlText w:val="%1."/>
      <w:lvlJc w:val="left"/>
      <w:pPr/>
      <w:rPr/>
    </w:lvl>
    <w:lvl w:ilvl="4" w:tplc="121279DF">
      <w:start w:val="1"/>
      <w:numFmt w:val="decimal"/>
      <w:suff w:val="tab"/>
      <w:lvlText w:val="%1."/>
      <w:lvlJc w:val="left"/>
      <w:pPr/>
      <w:rPr/>
    </w:lvl>
    <w:lvl w:ilvl="5" w:tplc="48E26D82">
      <w:start w:val="1"/>
      <w:numFmt w:val="decimal"/>
      <w:suff w:val="tab"/>
      <w:lvlText w:val="%1."/>
      <w:lvlJc w:val="left"/>
      <w:pPr/>
      <w:rPr/>
    </w:lvl>
    <w:lvl w:ilvl="6" w:tplc="394EB3F3">
      <w:start w:val="1"/>
      <w:numFmt w:val="decimal"/>
      <w:suff w:val="tab"/>
      <w:lvlText w:val="%1."/>
      <w:lvlJc w:val="left"/>
      <w:pPr/>
      <w:rPr/>
    </w:lvl>
    <w:lvl w:ilvl="7" w:tplc="06429DF6">
      <w:start w:val="1"/>
      <w:numFmt w:val="decimal"/>
      <w:suff w:val="tab"/>
      <w:lvlText w:val="%1."/>
      <w:lvlJc w:val="left"/>
      <w:pPr/>
      <w:rPr/>
    </w:lvl>
    <w:lvl w:ilvl="8" w:tplc="7C5EDF18">
      <w:start w:val="1"/>
      <w:numFmt w:val="decimal"/>
      <w:suff w:val="tab"/>
      <w:lvlText w:val="%1."/>
      <w:lvlJc w:val="left"/>
      <w:pPr/>
      <w:rPr/>
    </w:lvl>
  </w:abstractNum>
  <w:abstractNum w:abstractNumId="5">
    <w:nsid w:val="0000007F"/>
    <w:multiLevelType w:val="hybridMultilevel"/>
    <w:lvl w:ilvl="0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 w:tplc="663CDAF7">
      <w:start w:val="1"/>
      <w:numFmt w:val="decimal"/>
      <w:suff w:val="tab"/>
      <w:lvlText w:val="%1."/>
      <w:lvlJc w:val="left"/>
      <w:pPr/>
      <w:rPr/>
    </w:lvl>
    <w:lvl w:ilvl="2" w:tplc="5E25DA1C">
      <w:start w:val="1"/>
      <w:numFmt w:val="decimal"/>
      <w:suff w:val="tab"/>
      <w:lvlText w:val="%1."/>
      <w:lvlJc w:val="left"/>
      <w:pPr/>
      <w:rPr/>
    </w:lvl>
    <w:lvl w:ilvl="3" w:tplc="75DD6753">
      <w:start w:val="1"/>
      <w:numFmt w:val="decimal"/>
      <w:suff w:val="tab"/>
      <w:lvlText w:val="%1."/>
      <w:lvlJc w:val="left"/>
      <w:pPr/>
      <w:rPr/>
    </w:lvl>
    <w:lvl w:ilvl="4" w:tplc="309004DE">
      <w:start w:val="1"/>
      <w:numFmt w:val="decimal"/>
      <w:suff w:val="tab"/>
      <w:lvlText w:val="%1."/>
      <w:lvlJc w:val="left"/>
      <w:pPr/>
      <w:rPr/>
    </w:lvl>
    <w:lvl w:ilvl="5" w:tplc="5B05578C">
      <w:start w:val="1"/>
      <w:numFmt w:val="decimal"/>
      <w:suff w:val="tab"/>
      <w:lvlText w:val="%1."/>
      <w:lvlJc w:val="left"/>
      <w:pPr/>
      <w:rPr/>
    </w:lvl>
    <w:lvl w:ilvl="6" w:tplc="5A31409A">
      <w:start w:val="1"/>
      <w:numFmt w:val="decimal"/>
      <w:suff w:val="tab"/>
      <w:lvlText w:val="%1."/>
      <w:lvlJc w:val="left"/>
      <w:pPr/>
      <w:rPr/>
    </w:lvl>
    <w:lvl w:ilvl="7" w:tplc="269B4040">
      <w:start w:val="1"/>
      <w:numFmt w:val="decimal"/>
      <w:suff w:val="tab"/>
      <w:lvlText w:val="%1."/>
      <w:lvlJc w:val="left"/>
      <w:pPr/>
      <w:rPr/>
    </w:lvl>
    <w:lvl w:ilvl="8" w:tplc="3A3D7651">
      <w:start w:val="1"/>
      <w:numFmt w:val="decimal"/>
      <w:suff w:val="tab"/>
      <w:lvlText w:val="%1."/>
      <w:lvlJc w:val="left"/>
      <w:pPr/>
      <w:rPr/>
    </w:lvl>
  </w:abstractNum>
  <w:abstractNum w:abstractNumId="6">
    <w:nsid w:val="0000007E"/>
    <w:multiLevelType w:val="hybridMultilevel"/>
    <w:lvl w:ilvl="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 w:tplc="27BC4715">
      <w:start w:val="1"/>
      <w:numFmt w:val="decimal"/>
      <w:suff w:val="tab"/>
      <w:lvlText w:val="%1."/>
      <w:lvlJc w:val="left"/>
      <w:pPr/>
      <w:rPr/>
    </w:lvl>
    <w:lvl w:ilvl="2" w:tplc="3A25B687">
      <w:start w:val="1"/>
      <w:numFmt w:val="decimal"/>
      <w:suff w:val="tab"/>
      <w:lvlText w:val="%1."/>
      <w:lvlJc w:val="left"/>
      <w:pPr/>
      <w:rPr/>
    </w:lvl>
    <w:lvl w:ilvl="3" w:tplc="24727EA3">
      <w:start w:val="1"/>
      <w:numFmt w:val="decimal"/>
      <w:suff w:val="tab"/>
      <w:lvlText w:val="%1."/>
      <w:lvlJc w:val="left"/>
      <w:pPr/>
      <w:rPr/>
    </w:lvl>
    <w:lvl w:ilvl="4" w:tplc="128E6879">
      <w:start w:val="1"/>
      <w:numFmt w:val="decimal"/>
      <w:suff w:val="tab"/>
      <w:lvlText w:val="%1."/>
      <w:lvlJc w:val="left"/>
      <w:pPr/>
      <w:rPr/>
    </w:lvl>
    <w:lvl w:ilvl="5" w:tplc="7F2E021C">
      <w:start w:val="1"/>
      <w:numFmt w:val="decimal"/>
      <w:suff w:val="tab"/>
      <w:lvlText w:val="%1."/>
      <w:lvlJc w:val="left"/>
      <w:pPr/>
      <w:rPr/>
    </w:lvl>
    <w:lvl w:ilvl="6" w:tplc="21D83946">
      <w:start w:val="1"/>
      <w:numFmt w:val="decimal"/>
      <w:suff w:val="tab"/>
      <w:lvlText w:val="%1."/>
      <w:lvlJc w:val="left"/>
      <w:pPr/>
      <w:rPr/>
    </w:lvl>
    <w:lvl w:ilvl="7" w:tplc="3AB0433C">
      <w:start w:val="1"/>
      <w:numFmt w:val="decimal"/>
      <w:suff w:val="tab"/>
      <w:lvlText w:val="%1."/>
      <w:lvlJc w:val="left"/>
      <w:pPr/>
      <w:rPr/>
    </w:lvl>
    <w:lvl w:ilvl="8" w:tplc="31695819">
      <w:start w:val="1"/>
      <w:numFmt w:val="decimal"/>
      <w:suff w:val="tab"/>
      <w:lvlText w:val="%1."/>
      <w:lvlJc w:val="left"/>
      <w:pPr/>
      <w:rPr/>
    </w:lvl>
  </w:abstractNum>
  <w:abstractNum w:abstractNumId="7">
    <w:nsid w:val="0000007D"/>
    <w:multiLevelType w:val="hybridMultilevel"/>
    <w:lvl w:ilvl="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 w:tplc="554A558C">
      <w:start w:val="1"/>
      <w:numFmt w:val="decimal"/>
      <w:suff w:val="tab"/>
      <w:lvlText w:val="%1."/>
      <w:lvlJc w:val="left"/>
      <w:pPr/>
      <w:rPr/>
    </w:lvl>
    <w:lvl w:ilvl="2" w:tplc="68248A47">
      <w:start w:val="1"/>
      <w:numFmt w:val="decimal"/>
      <w:suff w:val="tab"/>
      <w:lvlText w:val="%1."/>
      <w:lvlJc w:val="left"/>
      <w:pPr/>
      <w:rPr/>
    </w:lvl>
    <w:lvl w:ilvl="3" w:tplc="74AF5490">
      <w:start w:val="1"/>
      <w:numFmt w:val="decimal"/>
      <w:suff w:val="tab"/>
      <w:lvlText w:val="%1."/>
      <w:lvlJc w:val="left"/>
      <w:pPr/>
      <w:rPr/>
    </w:lvl>
    <w:lvl w:ilvl="4" w:tplc="2AD41311">
      <w:start w:val="1"/>
      <w:numFmt w:val="decimal"/>
      <w:suff w:val="tab"/>
      <w:lvlText w:val="%1."/>
      <w:lvlJc w:val="left"/>
      <w:pPr/>
      <w:rPr/>
    </w:lvl>
    <w:lvl w:ilvl="5" w:tplc="7EDDBA07">
      <w:start w:val="1"/>
      <w:numFmt w:val="decimal"/>
      <w:suff w:val="tab"/>
      <w:lvlText w:val="%1."/>
      <w:lvlJc w:val="left"/>
      <w:pPr/>
      <w:rPr/>
    </w:lvl>
    <w:lvl w:ilvl="6" w:tplc="4E6FBA81">
      <w:start w:val="1"/>
      <w:numFmt w:val="decimal"/>
      <w:suff w:val="tab"/>
      <w:lvlText w:val="%1."/>
      <w:lvlJc w:val="left"/>
      <w:pPr/>
      <w:rPr/>
    </w:lvl>
    <w:lvl w:ilvl="7" w:tplc="691A5CC5">
      <w:start w:val="1"/>
      <w:numFmt w:val="decimal"/>
      <w:suff w:val="tab"/>
      <w:lvlText w:val="%1."/>
      <w:lvlJc w:val="left"/>
      <w:pPr/>
      <w:rPr/>
    </w:lvl>
    <w:lvl w:ilvl="8" w:tplc="520AB358">
      <w:start w:val="1"/>
      <w:numFmt w:val="decimal"/>
      <w:suff w:val="tab"/>
      <w:lvlText w:val="%1."/>
      <w:lvlJc w:val="left"/>
      <w:pPr/>
      <w:rPr/>
    </w:lvl>
  </w:abstractNum>
  <w:abstractNum w:abstractNumId="8">
    <w:nsid w:val="0000007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3F0AD945">
      <w:start w:val="1"/>
      <w:numFmt w:val="decimal"/>
      <w:suff w:val="tab"/>
      <w:lvlText w:val="%1."/>
      <w:lvlJc w:val="left"/>
      <w:pPr/>
      <w:rPr/>
    </w:lvl>
    <w:lvl w:ilvl="2" w:tplc="3D1F8E5C">
      <w:start w:val="1"/>
      <w:numFmt w:val="decimal"/>
      <w:suff w:val="tab"/>
      <w:lvlText w:val="%1."/>
      <w:lvlJc w:val="left"/>
      <w:pPr/>
      <w:rPr/>
    </w:lvl>
    <w:lvl w:ilvl="3" w:tplc="1D78A1F8">
      <w:start w:val="1"/>
      <w:numFmt w:val="decimal"/>
      <w:suff w:val="tab"/>
      <w:lvlText w:val="%1."/>
      <w:lvlJc w:val="left"/>
      <w:pPr/>
      <w:rPr/>
    </w:lvl>
    <w:lvl w:ilvl="4" w:tplc="6C15B428">
      <w:start w:val="1"/>
      <w:numFmt w:val="decimal"/>
      <w:suff w:val="tab"/>
      <w:lvlText w:val="%1."/>
      <w:lvlJc w:val="left"/>
      <w:pPr/>
      <w:rPr/>
    </w:lvl>
    <w:lvl w:ilvl="5" w:tplc="7D4D8C0E">
      <w:start w:val="1"/>
      <w:numFmt w:val="decimal"/>
      <w:suff w:val="tab"/>
      <w:lvlText w:val="%1."/>
      <w:lvlJc w:val="left"/>
      <w:pPr/>
      <w:rPr/>
    </w:lvl>
    <w:lvl w:ilvl="6" w:tplc="230D26EE">
      <w:start w:val="1"/>
      <w:numFmt w:val="decimal"/>
      <w:suff w:val="tab"/>
      <w:lvlText w:val="%1."/>
      <w:lvlJc w:val="left"/>
      <w:pPr/>
      <w:rPr/>
    </w:lvl>
    <w:lvl w:ilvl="7" w:tplc="509D1367">
      <w:start w:val="1"/>
      <w:numFmt w:val="decimal"/>
      <w:suff w:val="tab"/>
      <w:lvlText w:val="%1."/>
      <w:lvlJc w:val="left"/>
      <w:pPr/>
      <w:rPr/>
    </w:lvl>
    <w:lvl w:ilvl="8" w:tplc="752E4544">
      <w:start w:val="1"/>
      <w:numFmt w:val="decimal"/>
      <w:suff w:val="tab"/>
      <w:lvlText w:val="%1."/>
      <w:lvlJc w:val="left"/>
      <w:pPr/>
      <w:rPr/>
    </w:lvl>
  </w:abstractNum>
  <w:abstractNum w:abstractNumId="9">
    <w:nsid w:val="00000077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3C488439">
      <w:start w:val="1"/>
      <w:numFmt w:val="decimal"/>
      <w:suff w:val="tab"/>
      <w:lvlText w:val="%1."/>
      <w:lvlJc w:val="left"/>
      <w:pPr/>
      <w:rPr/>
    </w:lvl>
    <w:lvl w:ilvl="2" w:tplc="46EADEF1">
      <w:start w:val="1"/>
      <w:numFmt w:val="decimal"/>
      <w:suff w:val="tab"/>
      <w:lvlText w:val="%1."/>
      <w:lvlJc w:val="left"/>
      <w:pPr/>
      <w:rPr/>
    </w:lvl>
    <w:lvl w:ilvl="3" w:tplc="6D4C16A2">
      <w:start w:val="1"/>
      <w:numFmt w:val="decimal"/>
      <w:suff w:val="tab"/>
      <w:lvlText w:val="%1."/>
      <w:lvlJc w:val="left"/>
      <w:pPr/>
      <w:rPr/>
    </w:lvl>
    <w:lvl w:ilvl="4" w:tplc="02056972">
      <w:start w:val="1"/>
      <w:numFmt w:val="decimal"/>
      <w:suff w:val="tab"/>
      <w:lvlText w:val="%1."/>
      <w:lvlJc w:val="left"/>
      <w:pPr/>
      <w:rPr/>
    </w:lvl>
    <w:lvl w:ilvl="5" w:tplc="4BAC24B9">
      <w:start w:val="1"/>
      <w:numFmt w:val="decimal"/>
      <w:suff w:val="tab"/>
      <w:lvlText w:val="%1."/>
      <w:lvlJc w:val="left"/>
      <w:pPr/>
      <w:rPr/>
    </w:lvl>
    <w:lvl w:ilvl="6" w:tplc="679E79C5">
      <w:start w:val="1"/>
      <w:numFmt w:val="decimal"/>
      <w:suff w:val="tab"/>
      <w:lvlText w:val="%1."/>
      <w:lvlJc w:val="left"/>
      <w:pPr/>
      <w:rPr/>
    </w:lvl>
    <w:lvl w:ilvl="7" w:tplc="35757680">
      <w:start w:val="1"/>
      <w:numFmt w:val="decimal"/>
      <w:suff w:val="tab"/>
      <w:lvlText w:val="%1."/>
      <w:lvlJc w:val="left"/>
      <w:pPr/>
      <w:rPr/>
    </w:lvl>
    <w:lvl w:ilvl="8" w:tplc="2B78FE45">
      <w:start w:val="1"/>
      <w:numFmt w:val="decimal"/>
      <w:suff w:val="tab"/>
      <w:lvlText w:val="%1."/>
      <w:lvlJc w:val="left"/>
      <w:pPr/>
      <w:rPr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before="120" w:after="120" w:beforeAutospacing="0" w:afterAutospacing="0"/>
    </w:pPr>
    <w:rPr>
      <w:sz w:val="24"/>
    </w:rPr>
  </w:style>
  <w:style w:type="paragraph" w:styleId="P1">
    <w:name w:val="heading 1"/>
    <w:basedOn w:val="P0"/>
    <w:next w:val="P0"/>
    <w:link w:val="C3"/>
    <w:qFormat/>
    <w:pPr>
      <w:keepNext w:val="1"/>
      <w:spacing w:before="240" w:after="60" w:beforeAutospacing="0" w:afterAutospacing="0"/>
      <w:outlineLvl w:val="0"/>
    </w:pPr>
    <w:rPr>
      <w:rFonts w:ascii="Cambria" w:hAnsi="Cambria"/>
      <w:b w:val="1"/>
      <w:sz w:val="32"/>
    </w:rPr>
  </w:style>
  <w:style w:type="paragraph" w:styleId="P2">
    <w:name w:val="heading 2"/>
    <w:basedOn w:val="P0"/>
    <w:next w:val="P0"/>
    <w:link w:val="C4"/>
    <w:qFormat/>
    <w:pPr>
      <w:keepNext w:val="1"/>
      <w:spacing w:before="240" w:after="60" w:beforeAutospacing="0" w:afterAutospacing="0"/>
      <w:outlineLvl w:val="1"/>
    </w:pPr>
    <w:rPr>
      <w:rFonts w:ascii="Cambria" w:hAnsi="Cambria"/>
      <w:b w:val="1"/>
      <w:i w:val="1"/>
      <w:sz w:val="28"/>
    </w:rPr>
  </w:style>
  <w:style w:type="paragraph" w:styleId="P3">
    <w:name w:val="heading 3"/>
    <w:basedOn w:val="P0"/>
    <w:next w:val="P0"/>
    <w:link w:val="C5"/>
    <w:qFormat/>
    <w:pPr>
      <w:keepNext w:val="1"/>
      <w:spacing w:before="240" w:after="60" w:beforeAutospacing="0" w:afterAutospacing="0"/>
      <w:outlineLvl w:val="2"/>
    </w:pPr>
    <w:rPr>
      <w:rFonts w:ascii="Cambria" w:hAnsi="Cambria"/>
      <w:b w:val="1"/>
      <w:sz w:val="26"/>
    </w:rPr>
  </w:style>
  <w:style w:type="paragraph" w:styleId="P4">
    <w:name w:val="heading 4"/>
    <w:basedOn w:val="P0"/>
    <w:next w:val="P0"/>
    <w:link w:val="C6"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5">
    <w:name w:val="heading 5"/>
    <w:basedOn w:val="P0"/>
    <w:next w:val="P0"/>
    <w:link w:val="C7"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8"/>
    <w:qFormat/>
    <w:pPr>
      <w:spacing w:before="240" w:after="60" w:beforeAutospacing="0" w:afterAutospacing="0"/>
      <w:outlineLvl w:val="5"/>
    </w:pPr>
    <w:rPr>
      <w:b w:val="1"/>
      <w:sz w:val="20"/>
    </w:rPr>
  </w:style>
  <w:style w:type="paragraph" w:styleId="P7">
    <w:name w:val="heading 7"/>
    <w:basedOn w:val="P0"/>
    <w:next w:val="P0"/>
    <w:link w:val="C9"/>
    <w:qFormat/>
    <w:pPr>
      <w:spacing w:before="240" w:after="60" w:beforeAutospacing="0" w:afterAutospacing="0"/>
      <w:outlineLvl w:val="6"/>
    </w:pPr>
    <w:rPr/>
  </w:style>
  <w:style w:type="paragraph" w:styleId="P8">
    <w:name w:val="heading 8"/>
    <w:basedOn w:val="P0"/>
    <w:next w:val="P0"/>
    <w:link w:val="C10"/>
    <w:qFormat/>
    <w:pPr>
      <w:spacing w:before="240" w:after="60" w:beforeAutospacing="0" w:afterAutospacing="0"/>
      <w:outlineLvl w:val="7"/>
    </w:pPr>
    <w:rPr>
      <w:i w:val="1"/>
    </w:rPr>
  </w:style>
  <w:style w:type="paragraph" w:styleId="P9">
    <w:name w:val="heading 9"/>
    <w:basedOn w:val="P0"/>
    <w:next w:val="P0"/>
    <w:link w:val="C11"/>
    <w:qFormat/>
    <w:pPr>
      <w:spacing w:before="240" w:after="60" w:beforeAutospacing="0" w:afterAutospacing="0"/>
      <w:outlineLvl w:val="8"/>
    </w:pPr>
    <w:rPr>
      <w:rFonts w:ascii="Cambria" w:hAnsi="Cambria"/>
      <w:sz w:val="20"/>
    </w:rPr>
  </w:style>
  <w:style w:type="paragraph" w:styleId="P10">
    <w:name w:val="Title"/>
    <w:basedOn w:val="P0"/>
    <w:next w:val="P0"/>
    <w:link w:val="C12"/>
    <w:qFormat/>
    <w:pPr>
      <w:spacing w:before="240" w:after="60" w:beforeAutospacing="0" w:afterAutospacing="0"/>
      <w:jc w:val="center"/>
      <w:outlineLvl w:val="0"/>
    </w:pPr>
    <w:rPr>
      <w:rFonts w:ascii="Cambria" w:hAnsi="Cambria"/>
      <w:b w:val="1"/>
      <w:sz w:val="32"/>
    </w:rPr>
  </w:style>
  <w:style w:type="paragraph" w:styleId="P11">
    <w:name w:val="Subtitle"/>
    <w:basedOn w:val="P0"/>
    <w:next w:val="P0"/>
    <w:link w:val="C13"/>
    <w:qFormat/>
    <w:pPr>
      <w:spacing w:after="60" w:beforeAutospacing="0" w:afterAutospacing="0"/>
      <w:jc w:val="center"/>
      <w:outlineLvl w:val="1"/>
    </w:pPr>
    <w:rPr>
      <w:rFonts w:ascii="Cambria" w:hAnsi="Cambria"/>
    </w:rPr>
  </w:style>
  <w:style w:type="paragraph" w:styleId="P12">
    <w:name w:val="No Spacing"/>
    <w:basedOn w:val="P0"/>
    <w:link w:val="C16"/>
    <w:qFormat/>
    <w:pPr/>
    <w:rPr/>
  </w:style>
  <w:style w:type="paragraph" w:styleId="P13">
    <w:name w:val="List Paragraph"/>
    <w:basedOn w:val="P0"/>
    <w:qFormat/>
    <w:pPr>
      <w:ind w:left="720"/>
      <w:contextualSpacing w:val="1"/>
    </w:pPr>
    <w:rPr/>
  </w:style>
  <w:style w:type="paragraph" w:styleId="P14">
    <w:name w:val="Quote"/>
    <w:basedOn w:val="P0"/>
    <w:next w:val="P0"/>
    <w:link w:val="C17"/>
    <w:qFormat/>
    <w:pPr/>
    <w:rPr>
      <w:i w:val="1"/>
    </w:rPr>
  </w:style>
  <w:style w:type="paragraph" w:styleId="P15">
    <w:name w:val="Intense Quote"/>
    <w:basedOn w:val="P0"/>
    <w:next w:val="P0"/>
    <w:link w:val="C18"/>
    <w:qFormat/>
    <w:pPr>
      <w:ind w:left="720" w:right="720"/>
    </w:pPr>
    <w:rPr>
      <w:b w:val="1"/>
      <w:i w:val="1"/>
    </w:rPr>
  </w:style>
  <w:style w:type="paragraph" w:styleId="P16">
    <w:name w:val="TOC Heading"/>
    <w:basedOn w:val="P1"/>
    <w:next w:val="P0"/>
    <w:qFormat/>
    <w:pPr/>
    <w:rPr/>
  </w:style>
  <w:style w:type="paragraph" w:styleId="P17">
    <w:name w:val="Normal Indent"/>
    <w:basedOn w:val="P0"/>
    <w:pPr>
      <w:ind w:left="708"/>
    </w:pPr>
    <w:rPr/>
  </w:style>
  <w:style w:type="paragraph" w:styleId="P18">
    <w:name w:val="Balloon Text"/>
    <w:basedOn w:val="P0"/>
    <w:link w:val="C24"/>
    <w:semiHidden/>
    <w:pPr>
      <w:spacing w:before="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link w:val="P1"/>
    <w:rPr>
      <w:rFonts w:ascii="Cambria" w:hAnsi="Cambria"/>
      <w:b w:val="1"/>
      <w:sz w:val="32"/>
    </w:rPr>
  </w:style>
  <w:style w:type="character" w:styleId="C4">
    <w:name w:val="Заголовок 2 Знак"/>
    <w:link w:val="P2"/>
    <w:rPr>
      <w:rFonts w:ascii="Cambria" w:hAnsi="Cambria"/>
      <w:b w:val="1"/>
      <w:i w:val="1"/>
      <w:sz w:val="28"/>
    </w:rPr>
  </w:style>
  <w:style w:type="character" w:styleId="C5">
    <w:name w:val="Заголовок 3 Знак"/>
    <w:link w:val="P3"/>
    <w:rPr>
      <w:rFonts w:ascii="Cambria" w:hAnsi="Cambria"/>
      <w:b w:val="1"/>
      <w:sz w:val="26"/>
    </w:rPr>
  </w:style>
  <w:style w:type="character" w:styleId="C6">
    <w:name w:val="Заголовок 4 Знак"/>
    <w:link w:val="P4"/>
    <w:rPr>
      <w:b w:val="1"/>
      <w:sz w:val="28"/>
    </w:rPr>
  </w:style>
  <w:style w:type="character" w:styleId="C7">
    <w:name w:val="Заголовок 5 Знак"/>
    <w:link w:val="P5"/>
    <w:rPr>
      <w:b w:val="1"/>
      <w:i w:val="1"/>
      <w:sz w:val="26"/>
    </w:rPr>
  </w:style>
  <w:style w:type="character" w:styleId="C8">
    <w:name w:val="Заголовок 6 Знак"/>
    <w:link w:val="P6"/>
    <w:semiHidden/>
    <w:rPr>
      <w:b w:val="1"/>
      <w:sz w:val="20"/>
    </w:rPr>
  </w:style>
  <w:style w:type="character" w:styleId="C9">
    <w:name w:val="Заголовок 7 Знак"/>
    <w:link w:val="P7"/>
    <w:semiHidden/>
    <w:rPr/>
  </w:style>
  <w:style w:type="character" w:styleId="C10">
    <w:name w:val="Заголовок 8 Знак"/>
    <w:link w:val="P8"/>
    <w:semiHidden/>
    <w:rPr>
      <w:i w:val="1"/>
    </w:rPr>
  </w:style>
  <w:style w:type="character" w:styleId="C11">
    <w:name w:val="Заголовок 9 Знак"/>
    <w:link w:val="P9"/>
    <w:semiHidden/>
    <w:rPr>
      <w:rFonts w:ascii="Cambria" w:hAnsi="Cambria"/>
      <w:sz w:val="20"/>
    </w:rPr>
  </w:style>
  <w:style w:type="character" w:styleId="C12">
    <w:name w:val="Название Знак"/>
    <w:link w:val="P10"/>
    <w:rPr>
      <w:rFonts w:ascii="Cambria" w:hAnsi="Cambria"/>
      <w:b w:val="1"/>
      <w:sz w:val="32"/>
    </w:rPr>
  </w:style>
  <w:style w:type="character" w:styleId="C13">
    <w:name w:val="Подзаголовок Знак"/>
    <w:link w:val="P11"/>
    <w:rPr>
      <w:rFonts w:ascii="Cambria" w:hAnsi="Cambria"/>
    </w:rPr>
  </w:style>
  <w:style w:type="character" w:styleId="C14">
    <w:name w:val="Strong"/>
    <w:qFormat/>
    <w:rPr>
      <w:b w:val="1"/>
    </w:rPr>
  </w:style>
  <w:style w:type="character" w:styleId="C15">
    <w:name w:val="Emphasis"/>
    <w:qFormat/>
    <w:rPr>
      <w:rFonts w:ascii="Calibri" w:hAnsi="Calibri"/>
      <w:b w:val="1"/>
      <w:i w:val="1"/>
    </w:rPr>
  </w:style>
  <w:style w:type="character" w:styleId="C16">
    <w:name w:val="Без интервала Знак"/>
    <w:link w:val="P12"/>
    <w:rPr/>
  </w:style>
  <w:style w:type="character" w:styleId="C17">
    <w:name w:val="Цитата 2 Знак"/>
    <w:link w:val="P14"/>
    <w:rPr>
      <w:i w:val="1"/>
    </w:rPr>
  </w:style>
  <w:style w:type="character" w:styleId="C18">
    <w:name w:val="Выделенная цитата Знак"/>
    <w:link w:val="P15"/>
    <w:rPr>
      <w:b w:val="1"/>
      <w:i w:val="1"/>
    </w:rPr>
  </w:style>
  <w:style w:type="character" w:styleId="C19">
    <w:name w:val="Subtle Emphasis"/>
    <w:qFormat/>
    <w:rPr>
      <w:i w:val="1"/>
      <w:color w:val="5A5A5A"/>
    </w:rPr>
  </w:style>
  <w:style w:type="character" w:styleId="C20">
    <w:name w:val="Intense Emphasis"/>
    <w:qFormat/>
    <w:rPr>
      <w:b w:val="1"/>
      <w:i w:val="1"/>
      <w:sz w:val="24"/>
      <w:u w:val="single"/>
    </w:rPr>
  </w:style>
  <w:style w:type="character" w:styleId="C21">
    <w:name w:val="Subtle Reference"/>
    <w:qFormat/>
    <w:rPr>
      <w:sz w:val="24"/>
      <w:u w:val="single"/>
    </w:rPr>
  </w:style>
  <w:style w:type="character" w:styleId="C22">
    <w:name w:val="Intense Reference"/>
    <w:qFormat/>
    <w:rPr>
      <w:b w:val="1"/>
      <w:sz w:val="24"/>
      <w:u w:val="single"/>
    </w:rPr>
  </w:style>
  <w:style w:type="character" w:styleId="C23">
    <w:name w:val="Book Title"/>
    <w:qFormat/>
    <w:rPr>
      <w:rFonts w:ascii="Cambria" w:hAnsi="Cambria"/>
      <w:b w:val="1"/>
      <w:i w:val="1"/>
      <w:sz w:val="24"/>
    </w:rPr>
  </w:style>
  <w:style w:type="character" w:styleId="C24">
    <w:name w:val="Текст выноски Знак"/>
    <w:basedOn w:val="C0"/>
    <w:link w:val="P18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