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2660"/>
        <w:gridCol w:w="3058"/>
        <w:gridCol w:w="4029"/>
      </w:tblGrid>
      <w:tr w:rsidR="00DD2CA0" w:rsidTr="00DD2CA0">
        <w:tc>
          <w:tcPr>
            <w:tcW w:w="2660" w:type="dxa"/>
          </w:tcPr>
          <w:p w:rsidR="00DD2CA0" w:rsidRDefault="00DD2C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на заседании педагогического совета</w:t>
            </w:r>
          </w:p>
          <w:p w:rsidR="00DD2CA0" w:rsidRDefault="00DD2C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CA0" w:rsidRDefault="00DD2C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DD2CA0" w:rsidRDefault="00DD2CA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от  </w:t>
            </w:r>
            <w:r w:rsidR="00EE6100">
              <w:rPr>
                <w:rFonts w:ascii="Times New Roman" w:hAnsi="Times New Roman"/>
                <w:u w:val="single"/>
              </w:rPr>
              <w:t>30. 08. 2018</w:t>
            </w:r>
            <w:r>
              <w:rPr>
                <w:rFonts w:ascii="Times New Roman" w:hAnsi="Times New Roman"/>
                <w:u w:val="single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58" w:type="dxa"/>
            <w:hideMark/>
          </w:tcPr>
          <w:p w:rsidR="00DD2CA0" w:rsidRDefault="00DD2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DD2CA0" w:rsidRDefault="00EE61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заседании</w:t>
            </w:r>
            <w:r w:rsidR="004E229D">
              <w:rPr>
                <w:rFonts w:ascii="Times New Roman" w:hAnsi="Times New Roman"/>
              </w:rPr>
              <w:t xml:space="preserve"> у</w:t>
            </w:r>
            <w:r w:rsidR="00DD2CA0">
              <w:rPr>
                <w:rFonts w:ascii="Times New Roman" w:hAnsi="Times New Roman"/>
              </w:rPr>
              <w:t xml:space="preserve">правляющего Совета   </w:t>
            </w:r>
          </w:p>
          <w:p w:rsidR="00DD2CA0" w:rsidRDefault="00EE61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  <w:r w:rsidR="00DD2CA0">
              <w:rPr>
                <w:rFonts w:ascii="Times New Roman" w:hAnsi="Times New Roman"/>
              </w:rPr>
              <w:t xml:space="preserve">   </w:t>
            </w:r>
          </w:p>
          <w:p w:rsidR="00DD2CA0" w:rsidRDefault="00DD2CA0">
            <w:pPr>
              <w:spacing w:after="0" w:line="240" w:lineRule="auto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E6100">
              <w:rPr>
                <w:rFonts w:ascii="Times New Roman" w:hAnsi="Times New Roman"/>
                <w:u w:val="single"/>
              </w:rPr>
              <w:t>28.08. 2018</w:t>
            </w:r>
            <w:r>
              <w:rPr>
                <w:rFonts w:ascii="Times New Roman" w:hAnsi="Times New Roman"/>
                <w:u w:val="single"/>
              </w:rPr>
              <w:t xml:space="preserve"> г.                                                            </w:t>
            </w:r>
          </w:p>
        </w:tc>
        <w:tc>
          <w:tcPr>
            <w:tcW w:w="4029" w:type="dxa"/>
          </w:tcPr>
          <w:p w:rsidR="00DD2CA0" w:rsidRDefault="00DD2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DD2CA0" w:rsidRDefault="00EE61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ГБОУ </w:t>
            </w:r>
            <w:r>
              <w:t xml:space="preserve">« СОШ – ДС с.п. </w:t>
            </w:r>
            <w:proofErr w:type="spellStart"/>
            <w:r>
              <w:t>Джейрах</w:t>
            </w:r>
            <w:proofErr w:type="spellEnd"/>
            <w:r>
              <w:t xml:space="preserve"> имени И. С.  </w:t>
            </w:r>
            <w:proofErr w:type="spellStart"/>
            <w:r>
              <w:t>Льянова</w:t>
            </w:r>
            <w:proofErr w:type="spellEnd"/>
            <w:r>
              <w:t>»</w:t>
            </w:r>
          </w:p>
          <w:p w:rsidR="00DD2CA0" w:rsidRDefault="00DD2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CA0" w:rsidRDefault="00742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</w:t>
            </w:r>
          </w:p>
          <w:p w:rsidR="00DD2CA0" w:rsidRDefault="00EB5728" w:rsidP="00742753">
            <w:pPr>
              <w:spacing w:after="0" w:line="240" w:lineRule="auto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>Приказ №  от 31.08. 2018г</w:t>
            </w:r>
          </w:p>
        </w:tc>
      </w:tr>
    </w:tbl>
    <w:p w:rsidR="009A09FE" w:rsidRDefault="009A09FE"/>
    <w:p w:rsidR="00C053FD" w:rsidRPr="00EB5728" w:rsidRDefault="00C053FD" w:rsidP="00C0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 и условия восстановления </w:t>
      </w:r>
      <w:proofErr w:type="gramStart"/>
      <w:r w:rsidRPr="00EB572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B5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053FD" w:rsidRPr="00EB5728" w:rsidRDefault="00C053FD" w:rsidP="00C0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4E229D" w:rsidRPr="00EB5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ГБОУ </w:t>
      </w:r>
      <w:r w:rsidR="004E229D" w:rsidRPr="00EB5728">
        <w:rPr>
          <w:b/>
        </w:rPr>
        <w:t xml:space="preserve"> « СОШ – ДС с.п. </w:t>
      </w:r>
      <w:proofErr w:type="spellStart"/>
      <w:r w:rsidR="004E229D" w:rsidRPr="00EB5728">
        <w:rPr>
          <w:b/>
        </w:rPr>
        <w:t>Джейрах</w:t>
      </w:r>
      <w:proofErr w:type="spellEnd"/>
      <w:r w:rsidR="004E229D" w:rsidRPr="00EB5728">
        <w:rPr>
          <w:b/>
        </w:rPr>
        <w:t xml:space="preserve"> имени И. С.  </w:t>
      </w:r>
      <w:proofErr w:type="spellStart"/>
      <w:r w:rsidR="004E229D" w:rsidRPr="00EB5728">
        <w:rPr>
          <w:b/>
        </w:rPr>
        <w:t>Льянова</w:t>
      </w:r>
      <w:proofErr w:type="spellEnd"/>
      <w:r w:rsidR="004E229D" w:rsidRPr="00EB5728">
        <w:rPr>
          <w:b/>
        </w:rPr>
        <w:t>»</w:t>
      </w:r>
      <w:r w:rsidRPr="00EB5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EB5728">
        <w:rPr>
          <w:rFonts w:ascii="Times New Roman" w:eastAsia="Times New Roman" w:hAnsi="Times New Roman" w:cs="Times New Roman"/>
          <w:b/>
          <w:bCs/>
          <w:sz w:val="24"/>
          <w:szCs w:val="24"/>
        </w:rPr>
        <w:t>отчисленных</w:t>
      </w:r>
      <w:proofErr w:type="gramEnd"/>
      <w:r w:rsidRPr="00EB5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инициативе школы</w:t>
      </w:r>
    </w:p>
    <w:p w:rsidR="00C053FD" w:rsidRPr="00EB5728" w:rsidRDefault="00C053FD" w:rsidP="00C0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3FD" w:rsidRPr="00BB673A" w:rsidRDefault="00C053FD" w:rsidP="00C053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73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053FD" w:rsidRPr="00BB673A" w:rsidRDefault="00C053FD" w:rsidP="00C053F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3FD" w:rsidRPr="00C053FD" w:rsidRDefault="00C053FD" w:rsidP="00C053F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3FD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разработан в соответствии с Законом РФ от 29.12.2012 г. № 273-ФЗ «Об образовании в Российской Федерации», Устава школы, Правилами внутреннего распорядка обучающихся и регулируют процедуру восстановления обучающихся образовательного учреждения.</w:t>
      </w:r>
    </w:p>
    <w:p w:rsidR="00C053FD" w:rsidRDefault="00C053FD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3FD">
        <w:rPr>
          <w:rFonts w:ascii="Times New Roman" w:hAnsi="Times New Roman" w:cs="Times New Roman"/>
          <w:sz w:val="24"/>
          <w:szCs w:val="24"/>
        </w:rPr>
        <w:t>При решении вопроса о восстановлени</w:t>
      </w:r>
      <w:r>
        <w:rPr>
          <w:rFonts w:ascii="Times New Roman" w:hAnsi="Times New Roman" w:cs="Times New Roman"/>
          <w:sz w:val="24"/>
          <w:szCs w:val="24"/>
        </w:rPr>
        <w:t>и обучающихся учитываются права и</w:t>
      </w:r>
      <w:r w:rsidRPr="00C05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охраняемые законом интересы граждан, интересы государства и общества, а также права, интересы и возможности образовательного учреждения.</w:t>
      </w:r>
    </w:p>
    <w:p w:rsidR="00C053FD" w:rsidRDefault="00C053FD" w:rsidP="00C053FD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C053FD" w:rsidRDefault="00C053FD" w:rsidP="00C053F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FD">
        <w:rPr>
          <w:rFonts w:ascii="Times New Roman" w:hAnsi="Times New Roman" w:cs="Times New Roman"/>
          <w:b/>
          <w:sz w:val="24"/>
          <w:szCs w:val="24"/>
        </w:rPr>
        <w:t xml:space="preserve">Порядок восстановления </w:t>
      </w:r>
      <w:proofErr w:type="gramStart"/>
      <w:r w:rsidRPr="00C053F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053FD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</w:p>
    <w:p w:rsidR="00C053FD" w:rsidRPr="00C053FD" w:rsidRDefault="00C053FD" w:rsidP="00C053FD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C053FD" w:rsidRDefault="00C053FD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условием восстановления лиц, ранее обучавшихся в</w:t>
      </w:r>
      <w:r w:rsidR="00133FF2" w:rsidRPr="00133F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33FF2" w:rsidRPr="00133FF2">
        <w:rPr>
          <w:rFonts w:ascii="Times New Roman" w:eastAsia="Times New Roman" w:hAnsi="Times New Roman" w:cs="Times New Roman"/>
          <w:bCs/>
          <w:sz w:val="24"/>
          <w:szCs w:val="24"/>
        </w:rPr>
        <w:t xml:space="preserve">ГБОУ </w:t>
      </w:r>
      <w:r w:rsidR="00133FF2" w:rsidRPr="00133FF2">
        <w:t xml:space="preserve"> « СОШ – ДС с.п. </w:t>
      </w:r>
      <w:proofErr w:type="spellStart"/>
      <w:r w:rsidR="00133FF2" w:rsidRPr="00133FF2">
        <w:t>Джейрах</w:t>
      </w:r>
      <w:proofErr w:type="spellEnd"/>
      <w:r w:rsidR="00133FF2" w:rsidRPr="00133FF2">
        <w:t xml:space="preserve"> имени И. С.  </w:t>
      </w:r>
      <w:proofErr w:type="spellStart"/>
      <w:r w:rsidR="00133FF2" w:rsidRPr="00133FF2">
        <w:t>Льянова</w:t>
      </w:r>
      <w:proofErr w:type="spellEnd"/>
      <w:r w:rsidR="00133FF2" w:rsidRPr="00133FF2">
        <w:t>»</w:t>
      </w:r>
      <w:proofErr w:type="gramStart"/>
      <w:r w:rsidR="00133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возможность успешного продолжения ими обучения.</w:t>
      </w:r>
    </w:p>
    <w:p w:rsidR="00C053FD" w:rsidRPr="00C053FD" w:rsidRDefault="00C053FD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восстановление в образовательную организацию в течение пяти лет с даты отчисления, указанной в приказе об отчислении обучающегося, имеют лица, отчисленные из образовательной организации по инициативе образовательной организации, в случае применения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взыскания, или за невыполнение условий договора на оказание образовательных услуг.</w:t>
      </w:r>
    </w:p>
    <w:p w:rsidR="00C053FD" w:rsidRDefault="00927A08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лиц, ранее обучавшихся в образовательной организации, производится в течение учебного года обучения на ту же ступень обучения, по которым они обучались до отчисления. Также в течение текущего учебного года могут быть восстановлены лица, отчисленные из образовательной организации, как не приступившие к учебным занятиям в течение месяца после начала учебного года.</w:t>
      </w:r>
    </w:p>
    <w:p w:rsidR="00927A08" w:rsidRDefault="00927A08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в образовательную организацию производится приказом директора на основании личного заявления лица, ранее обучавшегося в образовательной организации, и/или</w:t>
      </w:r>
      <w:r w:rsidR="00133FF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его законных представителей.</w:t>
      </w:r>
    </w:p>
    <w:p w:rsidR="00927A08" w:rsidRDefault="00927A08" w:rsidP="00927A0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заявления хранятся в личных делах обучающихся.</w:t>
      </w:r>
    </w:p>
    <w:p w:rsidR="00927A08" w:rsidRDefault="00927A08" w:rsidP="00927A0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восстановлении в число обучающихся засчитываются оценки по тем дисциплинам, учебные программы которых не изменились и соответствуют действующему Федеральному государственному образовательному стандарту.</w:t>
      </w:r>
    </w:p>
    <w:p w:rsidR="00927A08" w:rsidRDefault="00927A08" w:rsidP="00927A08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 итогам промежуточной аттестации выявлена необходимость ликвидации академической задолженности (разница в учебных планах), в приказе о </w:t>
      </w:r>
      <w:r>
        <w:rPr>
          <w:rFonts w:ascii="Times New Roman" w:hAnsi="Times New Roman" w:cs="Times New Roman"/>
          <w:sz w:val="24"/>
          <w:szCs w:val="24"/>
        </w:rPr>
        <w:lastRenderedPageBreak/>
        <w:t>восстановлении должна содержать</w:t>
      </w:r>
      <w:r w:rsidR="005F7280">
        <w:rPr>
          <w:rFonts w:ascii="Times New Roman" w:hAnsi="Times New Roman" w:cs="Times New Roman"/>
          <w:sz w:val="24"/>
          <w:szCs w:val="24"/>
        </w:rPr>
        <w:t xml:space="preserve"> запись об установлении сроков сдачи академической задолженности.</w:t>
      </w:r>
    </w:p>
    <w:p w:rsidR="00927A08" w:rsidRDefault="005F7280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восстановлении лиц, ранее обучавшихся в 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</w:t>
      </w:r>
      <w:r w:rsidR="00133FF2">
        <w:rPr>
          <w:rFonts w:ascii="Times New Roman" w:hAnsi="Times New Roman" w:cs="Times New Roman"/>
          <w:sz w:val="24"/>
          <w:szCs w:val="24"/>
        </w:rPr>
        <w:t>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договорам на оказание образовательных услуг, заключаются новые договора об их обучении в образовательной организации на новых условиях.</w:t>
      </w:r>
      <w:proofErr w:type="gramEnd"/>
    </w:p>
    <w:p w:rsidR="005F7280" w:rsidRDefault="005F7280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подлежат восстановлению лица, отчисленные из данной организации или другой образовательной организации за совершение противоправных действий, появление в образовательной организации в состоянии алкогольного, наркотического и токсического опьянения.</w:t>
      </w:r>
    </w:p>
    <w:p w:rsidR="005F7280" w:rsidRDefault="005F7280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организации плата за восстановление не взимается.</w:t>
      </w:r>
    </w:p>
    <w:p w:rsidR="005F7280" w:rsidRDefault="005F7280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восстановления распространяется</w:t>
      </w:r>
      <w:r w:rsidR="00666FE0">
        <w:rPr>
          <w:rFonts w:ascii="Times New Roman" w:hAnsi="Times New Roman" w:cs="Times New Roman"/>
          <w:sz w:val="24"/>
          <w:szCs w:val="24"/>
        </w:rPr>
        <w:t xml:space="preserve"> на учащихся, отчисленных из школы по инициативе образовательной организации, к которым применена мера дисциплинарного взыскания: отчисление из школы за неоднократное совершение дисциплинарных проступков.</w:t>
      </w:r>
    </w:p>
    <w:p w:rsidR="00666FE0" w:rsidRDefault="00666FE0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учащихся, отчисленных из школы по инициативе  образовательной организации, самостоятельно или через своих представителей вправе обратиться в комиссию по урегулированию споров между участниками образовательных отношений с целью обжалования решения о применении к учащемуся дисциплинарного взыскания и восстановления его для дальнейшего обучения в школе.</w:t>
      </w:r>
    </w:p>
    <w:p w:rsidR="00666FE0" w:rsidRDefault="00666FE0" w:rsidP="00C053F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отношений, подлежит исполнению в сроки, предусмотренные указанным решением.</w:t>
      </w:r>
    </w:p>
    <w:p w:rsidR="00C053FD" w:rsidRPr="00C053FD" w:rsidRDefault="00C053FD" w:rsidP="00C053FD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C053FD" w:rsidRPr="00C053FD" w:rsidRDefault="00C053FD" w:rsidP="00C053FD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sectPr w:rsidR="00C053FD" w:rsidRPr="00C053FD" w:rsidSect="009A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2CD8"/>
    <w:multiLevelType w:val="multilevel"/>
    <w:tmpl w:val="65FC06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053FD"/>
    <w:rsid w:val="00133FF2"/>
    <w:rsid w:val="00326C7D"/>
    <w:rsid w:val="004E229D"/>
    <w:rsid w:val="005F7280"/>
    <w:rsid w:val="00666FE0"/>
    <w:rsid w:val="006C394F"/>
    <w:rsid w:val="00742753"/>
    <w:rsid w:val="007E0877"/>
    <w:rsid w:val="00927A08"/>
    <w:rsid w:val="009A09FE"/>
    <w:rsid w:val="00C053FD"/>
    <w:rsid w:val="00CD6F13"/>
    <w:rsid w:val="00DD2CA0"/>
    <w:rsid w:val="00EB5728"/>
    <w:rsid w:val="00EE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020</cp:lastModifiedBy>
  <cp:revision>9</cp:revision>
  <dcterms:created xsi:type="dcterms:W3CDTF">2019-09-14T13:08:00Z</dcterms:created>
  <dcterms:modified xsi:type="dcterms:W3CDTF">2019-09-14T13:52:00Z</dcterms:modified>
</cp:coreProperties>
</file>