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B67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240"/>
        <w:ind w:firstLine="0" w:left="0" w:right="0"/>
        <w:jc w:val="center"/>
        <w:rPr>
          <w:rFonts w:ascii="Arial" w:hAnsi="Arial"/>
          <w:b w:val="1"/>
          <w:i w:val="0"/>
          <w:color w:val="444444"/>
          <w:sz w:val="24"/>
        </w:rPr>
      </w:pPr>
      <w:bookmarkStart w:id="0" w:name="_dx_frag_StartFragment"/>
      <w:bookmarkEnd w:id="0"/>
      <w:bookmarkStart w:id="1" w:name="TEXTCONTAINER1"/>
      <w:bookmarkEnd w:id="1"/>
      <w:bookmarkStart w:id="2" w:name="TEXTBLOCK1"/>
      <w:bookmarkEnd w:id="2"/>
      <w:bookmarkStart w:id="3" w:name="P001C"/>
      <w:bookmarkEnd w:id="3"/>
      <w:r>
        <w:rPr>
          <w:rFonts w:ascii="Arial" w:hAnsi="Arial"/>
          <w:b w:val="1"/>
          <w:i w:val="0"/>
          <w:color w:val="444444"/>
          <w:sz w:val="24"/>
        </w:rPr>
        <w:t>Порядок приема на обучение по образовательным программам дошкольного образования</w:t>
      </w:r>
    </w:p>
    <w:p>
      <w:pPr>
        <w:spacing w:before="0" w:after="0"/>
        <w:ind w:firstLine="0" w:left="0" w:right="0"/>
        <w:jc w:val="center"/>
        <w:rPr>
          <w:rFonts w:ascii="Arial" w:hAnsi="Arial"/>
          <w:b w:val="0"/>
          <w:i w:val="0"/>
          <w:color w:val="444444"/>
          <w:sz w:val="24"/>
        </w:rPr>
      </w:pPr>
      <w:bookmarkStart w:id="4" w:name="P001D"/>
      <w:bookmarkEnd w:id="4"/>
      <w:r>
        <w:rPr>
          <w:rFonts w:ascii="Arial" w:hAnsi="Arial"/>
          <w:b w:val="0"/>
          <w:i w:val="0"/>
          <w:color w:val="444444"/>
          <w:sz w:val="24"/>
        </w:rPr>
        <w:t>(с изменениями на 8 сентября 2020 года)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" w:name="P001E"/>
      <w:bookmarkEnd w:id="5"/>
      <w:r>
        <w:rPr>
          <w:rFonts w:ascii="Arial" w:hAnsi="Arial"/>
          <w:b w:val="0"/>
          <w:i w:val="0"/>
          <w:color w:val="444444"/>
          <w:sz w:val="24"/>
        </w:rPr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" w:name="P0020"/>
      <w:bookmarkEnd w:id="6"/>
      <w:r>
        <w:rPr>
          <w:rFonts w:ascii="Arial" w:hAnsi="Arial"/>
          <w:b w:val="0"/>
          <w:i w:val="0"/>
          <w:color w:val="444444"/>
          <w:sz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" w:name="P0020_1"/>
      <w:bookmarkEnd w:id="7"/>
      <w:r>
        <w:rPr>
          <w:rFonts w:ascii="Arial" w:hAnsi="Arial"/>
          <w:b w:val="0"/>
          <w:i w:val="0"/>
          <w:color w:val="444444"/>
          <w:sz w:val="24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" w:name="P0020_2"/>
      <w:bookmarkEnd w:id="8"/>
      <w:r>
        <w:rPr>
          <w:rFonts w:ascii="Arial" w:hAnsi="Arial"/>
          <w:b w:val="0"/>
          <w:i w:val="0"/>
          <w:color w:val="444444"/>
          <w:sz w:val="24"/>
        </w:rPr>
        <w:t>(Абзац дополнительно включен с 12 октября 2020 года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"6560IO"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приказом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)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" w:name="P0022"/>
      <w:bookmarkEnd w:id="9"/>
      <w:r>
        <w:rPr>
          <w:rFonts w:ascii="Arial" w:hAnsi="Arial"/>
          <w:b w:val="0"/>
          <w:i w:val="0"/>
          <w:color w:val="444444"/>
          <w:sz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"7D20K3"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Федеральным законом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ст.7598; 2020, N 9, ст.1137) и настоящим Порядком.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0" w:name="P0024"/>
      <w:bookmarkEnd w:id="10"/>
      <w:r>
        <w:rPr>
          <w:rFonts w:ascii="Arial" w:hAnsi="Arial"/>
          <w:b w:val="0"/>
          <w:i w:val="0"/>
          <w:color w:val="444444"/>
          <w:sz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drawing>
          <wp:inline xmlns:wp="http://schemas.openxmlformats.org/drawingml/2006/wordprocessingDrawing">
            <wp:extent cx="95250" cy="2190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1" w:name="P0024_1"/>
      <w:bookmarkEnd w:id="11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2" w:name="P0024_2"/>
      <w:bookmarkEnd w:id="12"/>
      <w:r>
        <w:drawing>
          <wp:inline xmlns:wp="http://schemas.openxmlformats.org/drawingml/2006/wordprocessingDrawing">
            <wp:extent cx="95250" cy="2190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"A9C0NL"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9 статьи 55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3" w:name="P0025"/>
      <w:bookmarkEnd w:id="13"/>
      <w:r>
        <w:rPr>
          <w:rFonts w:ascii="Arial" w:hAnsi="Arial"/>
          <w:b w:val="0"/>
          <w:i w:val="0"/>
          <w:color w:val="444444"/>
          <w:sz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4" w:name="P0027"/>
      <w:bookmarkEnd w:id="14"/>
      <w:r>
        <w:rPr>
          <w:rFonts w:ascii="Arial" w:hAnsi="Arial"/>
          <w:b w:val="0"/>
          <w:i w:val="0"/>
          <w:color w:val="444444"/>
          <w:sz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5" w:name="P0028"/>
      <w:bookmarkEnd w:id="15"/>
      <w:r>
        <w:rPr>
          <w:rFonts w:ascii="Arial" w:hAnsi="Arial"/>
          <w:b w:val="0"/>
          <w:i w:val="0"/>
          <w:color w:val="444444"/>
          <w:sz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drawing>
          <wp:inline xmlns:wp="http://schemas.openxmlformats.org/drawingml/2006/wordprocessingDrawing">
            <wp:extent cx="95250" cy="2190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6" w:name="P0028_1"/>
      <w:bookmarkEnd w:id="16"/>
      <w:r>
        <w:rPr>
          <w:rFonts w:ascii="Arial" w:hAnsi="Arial"/>
          <w:b w:val="0"/>
          <w:i w:val="0"/>
          <w:color w:val="444444"/>
          <w:sz w:val="24"/>
        </w:rPr>
        <w:t>(Абзац в редакции, введенной в действие с 12 октября 2020 года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"6580IP"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приказом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. - См.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"https://docs.cntd.ru/document/542675764" \l "6580IP"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предыдущую редакцию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)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7" w:name="P0028_2"/>
      <w:bookmarkEnd w:id="17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8" w:name="P0028_3"/>
      <w:bookmarkEnd w:id="18"/>
      <w:r>
        <w:drawing>
          <wp:inline xmlns:wp="http://schemas.openxmlformats.org/drawingml/2006/wordprocessingDrawing">
            <wp:extent cx="95250" cy="2190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"A8U0NF"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3 статьи 67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9" w:name="P0029"/>
      <w:bookmarkEnd w:id="19"/>
      <w:r>
        <w:rPr>
          <w:rFonts w:ascii="Arial" w:hAnsi="Arial"/>
          <w:b w:val="0"/>
          <w:i w:val="0"/>
          <w:color w:val="444444"/>
          <w:sz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drawing>
          <wp:inline xmlns:wp="http://schemas.openxmlformats.org/drawingml/2006/wordprocessingDrawing">
            <wp:extent cx="95250" cy="21907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0" w:name="P0029_1"/>
      <w:bookmarkEnd w:id="20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1" w:name="P0029_2"/>
      <w:bookmarkEnd w:id="21"/>
      <w:r>
        <w:drawing>
          <wp:inline xmlns:wp="http://schemas.openxmlformats.org/drawingml/2006/wordprocessingDrawing">
            <wp:extent cx="95250" cy="2190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"8PE0LU"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2 статьи 9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ст.7598; 2014, N 19, ст.2289).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2" w:name="P002A"/>
      <w:bookmarkEnd w:id="22"/>
      <w:r>
        <w:rPr>
          <w:rFonts w:ascii="Arial" w:hAnsi="Arial"/>
          <w:b w:val="0"/>
          <w:i w:val="0"/>
          <w:color w:val="444444"/>
          <w:sz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drawing>
          <wp:inline xmlns:wp="http://schemas.openxmlformats.org/drawingml/2006/wordprocessingDrawing">
            <wp:extent cx="95250" cy="2190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3" w:name="P002A_1"/>
      <w:bookmarkEnd w:id="23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4" w:name="P002A_2"/>
      <w:bookmarkEnd w:id="24"/>
      <w:r>
        <w:drawing>
          <wp:inline xmlns:wp="http://schemas.openxmlformats.org/drawingml/2006/wordprocessingDrawing">
            <wp:extent cx="95250" cy="21907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"BQM0P3"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3.1 статьи 67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ст.7598; 2019, N 4952, ст.69707833).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5" w:name="P002C"/>
      <w:bookmarkEnd w:id="25"/>
      <w:r>
        <w:rPr>
          <w:rFonts w:ascii="Arial" w:hAnsi="Arial"/>
          <w:b w:val="0"/>
          <w:i w:val="0"/>
          <w:color w:val="444444"/>
          <w:sz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"A9K0NH"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статьей 88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drawing>
          <wp:inline xmlns:wp="http://schemas.openxmlformats.org/drawingml/2006/wordprocessingDrawing">
            <wp:extent cx="95250" cy="21907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6" w:name="P002C_1"/>
      <w:bookmarkEnd w:id="26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7" w:name="P002C_2"/>
      <w:bookmarkEnd w:id="27"/>
      <w:r>
        <w:drawing>
          <wp:inline xmlns:wp="http://schemas.openxmlformats.org/drawingml/2006/wordprocessingDrawing">
            <wp:extent cx="95250" cy="21907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"A920NG"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4 статьи 67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8" w:name="P002E"/>
      <w:bookmarkEnd w:id="28"/>
      <w:r>
        <w:rPr>
          <w:rFonts w:ascii="Arial" w:hAnsi="Arial"/>
          <w:b w:val="0"/>
          <w:i w:val="0"/>
          <w:color w:val="444444"/>
          <w:sz w:val="24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drawing>
          <wp:inline xmlns:wp="http://schemas.openxmlformats.org/drawingml/2006/wordprocessingDrawing">
            <wp:extent cx="95250" cy="2190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29" w:name="P002E_1"/>
      <w:bookmarkEnd w:id="29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0" w:name="P002E_2"/>
      <w:bookmarkEnd w:id="30"/>
      <w:r>
        <w:drawing>
          <wp:inline xmlns:wp="http://schemas.openxmlformats.org/drawingml/2006/wordprocessingDrawing">
            <wp:extent cx="95250" cy="219075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"A8G0NE"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2 статьи 55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1" w:name="P002F"/>
      <w:bookmarkEnd w:id="31"/>
      <w:r>
        <w:rPr>
          <w:rFonts w:ascii="Arial" w:hAnsi="Arial"/>
          <w:b w:val="0"/>
          <w:i w:val="0"/>
          <w:color w:val="444444"/>
          <w:sz w:val="24"/>
        </w:rPr>
        <w:t>Копии указанных документов, информация о сроках приема документов, указанных в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"https://docs.cntd.ru/document/565068753"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пункте 9 настоящего Порядка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2" w:name="P0030"/>
      <w:bookmarkEnd w:id="32"/>
      <w:r>
        <w:rPr>
          <w:rFonts w:ascii="Arial" w:hAnsi="Arial"/>
          <w:b w:val="0"/>
          <w:i w:val="0"/>
          <w:color w:val="444444"/>
          <w:sz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3" w:name="P0031"/>
      <w:bookmarkEnd w:id="33"/>
      <w:r>
        <w:rPr>
          <w:rFonts w:ascii="Arial" w:hAnsi="Arial"/>
          <w:b w:val="0"/>
          <w:i w:val="0"/>
          <w:color w:val="444444"/>
          <w:sz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4" w:name="P0033"/>
      <w:bookmarkEnd w:id="34"/>
      <w:r>
        <w:rPr>
          <w:rFonts w:ascii="Arial" w:hAnsi="Arial"/>
          <w:b w:val="0"/>
          <w:i w:val="0"/>
          <w:color w:val="444444"/>
          <w:sz w:val="24"/>
        </w:rPr>
        <w:t>7. Прием в образовательную организацию осуществляется в течение всего календарного года при наличии свободных мест.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5" w:name="P0035"/>
      <w:bookmarkEnd w:id="35"/>
      <w:r>
        <w:rPr>
          <w:rFonts w:ascii="Arial" w:hAnsi="Arial"/>
          <w:b w:val="0"/>
          <w:i w:val="0"/>
          <w:color w:val="444444"/>
          <w:sz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"BR20P6"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части 14 статьи 98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drawing>
          <wp:inline xmlns:wp="http://schemas.openxmlformats.org/drawingml/2006/wordprocessingDrawing">
            <wp:extent cx="95250" cy="219075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6" w:name="P0035_1"/>
      <w:bookmarkEnd w:id="36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7" w:name="P0035_2"/>
      <w:bookmarkEnd w:id="37"/>
      <w:r>
        <w:drawing>
          <wp:inline xmlns:wp="http://schemas.openxmlformats.org/drawingml/2006/wordprocessingDrawing">
            <wp:extent cx="95250" cy="21907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"BQQ0P4"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4.1 статьи 67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ст.7598; 2019, N 52, ст.7833).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8" w:name="P0036"/>
      <w:bookmarkEnd w:id="38"/>
      <w:r>
        <w:rPr>
          <w:rFonts w:ascii="Arial" w:hAnsi="Arial"/>
          <w:b w:val="0"/>
          <w:i w:val="0"/>
          <w:color w:val="444444"/>
          <w:sz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drawing>
          <wp:inline xmlns:wp="http://schemas.openxmlformats.org/drawingml/2006/wordprocessingDrawing">
            <wp:extent cx="95250" cy="219075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39" w:name="TEXTCONTAINER2"/>
      <w:bookmarkEnd w:id="39"/>
      <w:bookmarkStart w:id="40" w:name="TEXTBLOCK2"/>
      <w:bookmarkEnd w:id="40"/>
      <w:bookmarkStart w:id="41" w:name="P0036_1"/>
      <w:bookmarkEnd w:id="41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2" w:name="P0036_2"/>
      <w:bookmarkEnd w:id="42"/>
      <w:r>
        <w:drawing>
          <wp:inline xmlns:wp="http://schemas.openxmlformats.org/drawingml/2006/wordprocessingDrawing">
            <wp:extent cx="95250" cy="21907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Пункт 2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"https://docs.cntd.ru/document/902191383" \l "6580IP"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, утвержденного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"https://docs.cntd.ru/document/902191383" \l "64U0IK"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распоряжением Правительства Российской Федерации от 17 декабря 2009 г. N 1993-р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2009, N 52, ст.6626; 2012, N 2, ст.375).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3" w:name="P0037"/>
      <w:bookmarkEnd w:id="43"/>
      <w:r>
        <w:rPr>
          <w:rFonts w:ascii="Arial" w:hAnsi="Arial"/>
          <w:b w:val="0"/>
          <w:i w:val="0"/>
          <w:color w:val="444444"/>
          <w:sz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4" w:name="P0039"/>
      <w:bookmarkEnd w:id="44"/>
      <w:r>
        <w:rPr>
          <w:rFonts w:ascii="Arial" w:hAnsi="Arial"/>
          <w:b w:val="0"/>
          <w:i w:val="0"/>
          <w:color w:val="444444"/>
          <w:sz w:val="24"/>
        </w:rPr>
        <w:t>1) о заявлениях для направления и приема (индивидуальный номер и дата подачи заявления);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5" w:name="P003B"/>
      <w:bookmarkEnd w:id="45"/>
      <w:r>
        <w:rPr>
          <w:rFonts w:ascii="Arial" w:hAnsi="Arial"/>
          <w:b w:val="0"/>
          <w:i w:val="0"/>
          <w:color w:val="444444"/>
          <w:sz w:val="24"/>
        </w:rPr>
        <w:t>2) о статусах обработки заявлений, об основаниях их изменения и комментарии к ним;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6" w:name="P003D"/>
      <w:bookmarkEnd w:id="46"/>
      <w:r>
        <w:rPr>
          <w:rFonts w:ascii="Arial" w:hAnsi="Arial"/>
          <w:b w:val="0"/>
          <w:i w:val="0"/>
          <w:color w:val="444444"/>
          <w:sz w:val="24"/>
        </w:rPr>
        <w:t>3) о последовательности предоставления места в государственной или муниципальной образовательной организации;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7" w:name="P003F"/>
      <w:bookmarkEnd w:id="47"/>
      <w:r>
        <w:rPr>
          <w:rFonts w:ascii="Arial" w:hAnsi="Arial"/>
          <w:b w:val="0"/>
          <w:i w:val="0"/>
          <w:color w:val="444444"/>
          <w:sz w:val="24"/>
        </w:rPr>
        <w:t>4) о документе о предоставлении места в государственной или муниципальной образовательной организации;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8" w:name="P0041"/>
      <w:bookmarkEnd w:id="48"/>
      <w:r>
        <w:rPr>
          <w:rFonts w:ascii="Arial" w:hAnsi="Arial"/>
          <w:b w:val="0"/>
          <w:i w:val="0"/>
          <w:color w:val="444444"/>
          <w:sz w:val="24"/>
        </w:rPr>
        <w:t>5) о документе о зачислении ребенка в государственную или муниципальную образовательную организацию</w:t>
      </w:r>
      <w:r>
        <w:drawing>
          <wp:inline xmlns:wp="http://schemas.openxmlformats.org/drawingml/2006/wordprocessingDrawing">
            <wp:extent cx="95250" cy="21907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49" w:name="P0041_1"/>
      <w:bookmarkEnd w:id="49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0" w:name="P0041_2"/>
      <w:bookmarkEnd w:id="50"/>
      <w:r>
        <w:drawing>
          <wp:inline xmlns:wp="http://schemas.openxmlformats.org/drawingml/2006/wordprocessingDrawing">
            <wp:extent cx="95250" cy="219075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"BRC0P9"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17 статьи 98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ст.7598; 2019, N 52, ст.7833).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1" w:name="P0043"/>
      <w:bookmarkEnd w:id="51"/>
      <w:r>
        <w:rPr>
          <w:rFonts w:ascii="Arial" w:hAnsi="Arial"/>
          <w:b w:val="0"/>
          <w:i w:val="0"/>
          <w:color w:val="444444"/>
          <w:sz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2" w:name="P0044"/>
      <w:bookmarkEnd w:id="52"/>
      <w:r>
        <w:rPr>
          <w:rFonts w:ascii="Arial" w:hAnsi="Arial"/>
          <w:b w:val="0"/>
          <w:i w:val="0"/>
          <w:color w:val="444444"/>
          <w:sz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3" w:name="P0045"/>
      <w:bookmarkEnd w:id="53"/>
      <w:r>
        <w:rPr>
          <w:rFonts w:ascii="Arial" w:hAnsi="Arial"/>
          <w:b w:val="0"/>
          <w:i w:val="0"/>
          <w:color w:val="444444"/>
          <w:sz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4" w:name="P0046"/>
      <w:bookmarkEnd w:id="54"/>
      <w:r>
        <w:rPr>
          <w:rFonts w:ascii="Arial" w:hAnsi="Arial"/>
          <w:b w:val="0"/>
          <w:i w:val="0"/>
          <w:color w:val="444444"/>
          <w:sz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5" w:name="P0048"/>
      <w:bookmarkEnd w:id="55"/>
      <w:r>
        <w:rPr>
          <w:rFonts w:ascii="Arial" w:hAnsi="Arial"/>
          <w:b w:val="0"/>
          <w:i w:val="0"/>
          <w:color w:val="444444"/>
          <w:sz w:val="24"/>
        </w:rPr>
        <w:t>а) фамилия, имя, отчество (последнее - при наличии)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6" w:name="P004A"/>
      <w:bookmarkEnd w:id="56"/>
      <w:r>
        <w:rPr>
          <w:rFonts w:ascii="Arial" w:hAnsi="Arial"/>
          <w:b w:val="0"/>
          <w:i w:val="0"/>
          <w:color w:val="444444"/>
          <w:sz w:val="24"/>
        </w:rPr>
        <w:t>б) дата рождения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7" w:name="P004C"/>
      <w:bookmarkEnd w:id="57"/>
      <w:r>
        <w:rPr>
          <w:rFonts w:ascii="Arial" w:hAnsi="Arial"/>
          <w:b w:val="0"/>
          <w:i w:val="0"/>
          <w:color w:val="444444"/>
          <w:sz w:val="24"/>
        </w:rPr>
        <w:t>в) реквизиты свидетельства о рождении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8" w:name="P004E"/>
      <w:bookmarkEnd w:id="58"/>
      <w:r>
        <w:rPr>
          <w:rFonts w:ascii="Arial" w:hAnsi="Arial"/>
          <w:b w:val="0"/>
          <w:i w:val="0"/>
          <w:color w:val="444444"/>
          <w:sz w:val="24"/>
        </w:rPr>
        <w:t>г) адрес места жительства (места пребывания, места фактического проживания)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59" w:name="P0050"/>
      <w:bookmarkEnd w:id="59"/>
      <w:r>
        <w:rPr>
          <w:rFonts w:ascii="Arial" w:hAnsi="Arial"/>
          <w:b w:val="0"/>
          <w:i w:val="0"/>
          <w:color w:val="444444"/>
          <w:sz w:val="24"/>
        </w:rPr>
        <w:t>д) фамилия, имя, отчество (последнее - при наличии) родителей (законных представителей)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0" w:name="P0052"/>
      <w:bookmarkEnd w:id="60"/>
      <w:r>
        <w:rPr>
          <w:rFonts w:ascii="Arial" w:hAnsi="Arial"/>
          <w:b w:val="0"/>
          <w:i w:val="0"/>
          <w:color w:val="444444"/>
          <w:sz w:val="24"/>
        </w:rPr>
        <w:t>е) реквизиты документа, удостоверяющего личность родителя (законного представителя)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1" w:name="P0054"/>
      <w:bookmarkEnd w:id="61"/>
      <w:r>
        <w:rPr>
          <w:rFonts w:ascii="Arial" w:hAnsi="Arial"/>
          <w:b w:val="0"/>
          <w:i w:val="0"/>
          <w:color w:val="444444"/>
          <w:sz w:val="24"/>
        </w:rPr>
        <w:t>ж) реквизиты документа, подтверждающего установление опеки (при наличии);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2" w:name="P0056"/>
      <w:bookmarkEnd w:id="62"/>
      <w:r>
        <w:rPr>
          <w:rFonts w:ascii="Arial" w:hAnsi="Arial"/>
          <w:b w:val="0"/>
          <w:i w:val="0"/>
          <w:color w:val="444444"/>
          <w:sz w:val="24"/>
        </w:rPr>
        <w:t>з) адрес электронной почты, номер телефона (при наличии) родителей (законных представителей)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3" w:name="P0058"/>
      <w:bookmarkEnd w:id="63"/>
      <w:r>
        <w:rPr>
          <w:rFonts w:ascii="Arial" w:hAnsi="Arial"/>
          <w:b w:val="0"/>
          <w:i w:val="0"/>
          <w:color w:val="444444"/>
          <w:sz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4" w:name="P005A"/>
      <w:bookmarkEnd w:id="64"/>
      <w:r>
        <w:rPr>
          <w:rFonts w:ascii="Arial" w:hAnsi="Arial"/>
          <w:b w:val="0"/>
          <w:i w:val="0"/>
          <w:color w:val="444444"/>
          <w:sz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5" w:name="P005C"/>
      <w:bookmarkEnd w:id="65"/>
      <w:r>
        <w:rPr>
          <w:rFonts w:ascii="Arial" w:hAnsi="Arial"/>
          <w:b w:val="0"/>
          <w:i w:val="0"/>
          <w:color w:val="444444"/>
          <w:sz w:val="24"/>
        </w:rPr>
        <w:t>л) о направленности дошкольной группы;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6" w:name="P005E"/>
      <w:bookmarkEnd w:id="66"/>
      <w:r>
        <w:rPr>
          <w:rFonts w:ascii="Arial" w:hAnsi="Arial"/>
          <w:b w:val="0"/>
          <w:i w:val="0"/>
          <w:color w:val="444444"/>
          <w:sz w:val="24"/>
        </w:rPr>
        <w:t>м) о необходимом режиме пребывания ребенка;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7" w:name="P0060"/>
      <w:bookmarkEnd w:id="67"/>
      <w:r>
        <w:rPr>
          <w:rFonts w:ascii="Arial" w:hAnsi="Arial"/>
          <w:b w:val="0"/>
          <w:i w:val="0"/>
          <w:color w:val="444444"/>
          <w:sz w:val="24"/>
        </w:rPr>
        <w:t>н) о желаемой дате приема на обучение.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8" w:name="P0061"/>
      <w:bookmarkEnd w:id="68"/>
      <w:r>
        <w:rPr>
          <w:rFonts w:ascii="Arial" w:hAnsi="Arial"/>
          <w:b w:val="0"/>
          <w:i w:val="0"/>
          <w:color w:val="444444"/>
          <w:sz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69" w:name="P0062"/>
      <w:bookmarkEnd w:id="69"/>
      <w:r>
        <w:rPr>
          <w:rFonts w:ascii="Arial" w:hAnsi="Arial"/>
          <w:b w:val="0"/>
          <w:i w:val="0"/>
          <w:color w:val="444444"/>
          <w:sz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0" w:name="P0063"/>
      <w:bookmarkEnd w:id="70"/>
      <w:r>
        <w:rPr>
          <w:rFonts w:ascii="Arial" w:hAnsi="Arial"/>
          <w:b w:val="0"/>
          <w:i w:val="0"/>
          <w:color w:val="444444"/>
          <w:sz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1" w:name="P0064"/>
      <w:bookmarkEnd w:id="71"/>
      <w:r>
        <w:rPr>
          <w:rFonts w:ascii="Arial" w:hAnsi="Arial"/>
          <w:b w:val="0"/>
          <w:i w:val="0"/>
          <w:color w:val="444444"/>
          <w:sz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"https://docs.cntd.ru/document/901823501" \l "7E80KG"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статьей 10 Федерального закона от 25 июля 2002 г. N 115-ФЗ "О правовом положении иностранных граждан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2002, N 30, ст.3032);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2" w:name="P0064_1"/>
      <w:bookmarkEnd w:id="72"/>
      <w:r>
        <w:rPr>
          <w:rFonts w:ascii="Arial" w:hAnsi="Arial"/>
          <w:b w:val="0"/>
          <w:i w:val="0"/>
          <w:color w:val="444444"/>
          <w:sz w:val="24"/>
        </w:rPr>
        <w:t>абзац утратил силу с 1 января 2021 года -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"65A0IQ"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- см.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"https://docs.cntd.ru/document/542682688" \l "7DS0KE"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предыдущую редакцию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;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3" w:name="P0065"/>
      <w:bookmarkEnd w:id="73"/>
      <w:bookmarkStart w:id="74" w:name="P0066"/>
      <w:bookmarkEnd w:id="74"/>
      <w:r>
        <w:rPr>
          <w:rFonts w:ascii="Arial" w:hAnsi="Arial"/>
          <w:b w:val="0"/>
          <w:i w:val="0"/>
          <w:color w:val="444444"/>
          <w:sz w:val="24"/>
        </w:rPr>
        <w:t>документ, подтверждающий установление опеки (при необходимости);     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5" w:name="P0067"/>
      <w:bookmarkEnd w:id="75"/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6" w:name="P0067_1"/>
      <w:bookmarkEnd w:id="76"/>
      <w:r>
        <w:rPr>
          <w:rFonts w:ascii="Arial" w:hAnsi="Arial"/>
          <w:b w:val="0"/>
          <w:i w:val="0"/>
          <w:color w:val="444444"/>
          <w:sz w:val="24"/>
        </w:rPr>
        <w:t>абзац утратил силу с 12 октября 2020 года -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"65A0IQ"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- см.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"https://docs.cntd.ru/document/542675764"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предыдущую редакцию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7" w:name="P0068"/>
      <w:bookmarkEnd w:id="77"/>
      <w:r>
        <w:rPr>
          <w:rFonts w:ascii="Arial" w:hAnsi="Arial"/>
          <w:b w:val="0"/>
          <w:i w:val="0"/>
          <w:color w:val="444444"/>
          <w:sz w:val="24"/>
        </w:rPr>
        <w:t>документ психолого-медико-педагогической комиссии (при необходимости);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8" w:name="P0069"/>
      <w:bookmarkEnd w:id="78"/>
      <w:r>
        <w:rPr>
          <w:rFonts w:ascii="Arial" w:hAnsi="Arial"/>
          <w:b w:val="0"/>
          <w:i w:val="0"/>
          <w:color w:val="444444"/>
          <w:sz w:val="24"/>
        </w:rPr>
        <w:t>документ, подтверждающий потребность в обучении в группе оздоровительной направленности (при необходимости).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79" w:name="P0069_1"/>
      <w:bookmarkEnd w:id="79"/>
      <w:r>
        <w:rPr>
          <w:rFonts w:ascii="Arial" w:hAnsi="Arial"/>
          <w:b w:val="0"/>
          <w:i w:val="0"/>
          <w:color w:val="444444"/>
          <w:sz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0" w:name="P0069_2"/>
      <w:bookmarkEnd w:id="80"/>
      <w:r>
        <w:rPr>
          <w:rFonts w:ascii="Arial" w:hAnsi="Arial"/>
          <w:b w:val="0"/>
          <w:i w:val="0"/>
          <w:color w:val="444444"/>
          <w:sz w:val="24"/>
        </w:rPr>
        <w:t>(Абзац дополнительно включен с 12 октября 2020 года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"65E0IS"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приказом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)     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1" w:name="P0069_3"/>
      <w:bookmarkEnd w:id="81"/>
      <w:r>
        <w:rPr>
          <w:rFonts w:ascii="Arial" w:hAnsi="Arial"/>
          <w:b w:val="0"/>
          <w:i w:val="0"/>
          <w:color w:val="444444"/>
          <w:sz w:val="24"/>
        </w:rPr>
        <w:t>____________________________________________________________________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2" w:name="P0069_4"/>
      <w:bookmarkEnd w:id="82"/>
      <w:r>
        <w:rPr>
          <w:rFonts w:ascii="Arial" w:hAnsi="Arial"/>
          <w:b w:val="0"/>
          <w:i w:val="0"/>
          <w:color w:val="444444"/>
          <w:sz w:val="24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"7D60K4"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3" w:name="P0069_5"/>
      <w:bookmarkEnd w:id="83"/>
      <w:r>
        <w:rPr>
          <w:rFonts w:ascii="Arial" w:hAnsi="Arial"/>
          <w:b w:val="0"/>
          <w:i w:val="0"/>
          <w:color w:val="444444"/>
          <w:sz w:val="24"/>
        </w:rPr>
        <w:t>____________________________________________________________________     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4" w:name="P006A"/>
      <w:bookmarkEnd w:id="84"/>
      <w:r>
        <w:rPr>
          <w:rFonts w:ascii="Arial" w:hAnsi="Arial"/>
          <w:b w:val="0"/>
          <w:i w:val="0"/>
          <w:color w:val="444444"/>
          <w:sz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5" w:name="P006A_1"/>
      <w:bookmarkEnd w:id="85"/>
      <w:r>
        <w:rPr>
          <w:rFonts w:ascii="Arial" w:hAnsi="Arial"/>
          <w:b w:val="0"/>
          <w:i w:val="0"/>
          <w:color w:val="444444"/>
          <w:sz w:val="24"/>
        </w:rPr>
        <w:t>(Абзац в редакции, введенной в действие с 12 октября 2020 года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"7D60K4"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приказом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. - См.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"https://docs.cntd.ru/document/542675764"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предыдущую редакцию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)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6" w:name="P006B"/>
      <w:bookmarkEnd w:id="86"/>
      <w:r>
        <w:rPr>
          <w:rFonts w:ascii="Arial" w:hAnsi="Arial"/>
          <w:b w:val="0"/>
          <w:i w:val="0"/>
          <w:color w:val="444444"/>
          <w:sz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 </w:t>
      </w:r>
      <w:r>
        <w:drawing>
          <wp:inline xmlns:wp="http://schemas.openxmlformats.org/drawingml/2006/wordprocessingDrawing">
            <wp:extent cx="161925" cy="219075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.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7" w:name="P006B_1"/>
      <w:bookmarkEnd w:id="87"/>
      <w:r>
        <w:rPr>
          <w:rFonts w:ascii="Arial" w:hAnsi="Arial"/>
          <w:b w:val="0"/>
          <w:i w:val="0"/>
          <w:color w:val="444444"/>
          <w:sz w:val="24"/>
        </w:rPr>
        <w:t>(Абзац в редакции, введенной в действие с 12 октября 2020 года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"7D60K4"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приказом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. - См.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"https://docs.cntd.ru/document/542675764"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предыдущую редакцию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)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8" w:name="P006B_2"/>
      <w:bookmarkEnd w:id="88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89" w:name="P006B_3"/>
      <w:bookmarkEnd w:id="89"/>
      <w:r>
        <w:drawing>
          <wp:inline xmlns:wp="http://schemas.openxmlformats.org/drawingml/2006/wordprocessingDrawing">
            <wp:extent cx="161925" cy="219075"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"https://docs.cntd.ru/document/499023522" \l "8PM0M2"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, утвержденных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"https://docs.cntd.ru/document/499023522" \l "6520IM"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постановлением Главного государственного санитарного врача Российской Федерации от 15 мая 2013 г. N 26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(зарегистрировано Министерством юстиции Российской Федерации 29 мая 2013 г., регистрационный N 28564) с изменениями, внесенными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"https://docs.cntd.ru/document/420292122" \l "64U0IK"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постановлениями Главного государственного санитарного врача Российской Федерации от 20 июля 2015 г. N 28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(зарегистрировано Министерством юстиции Российской Федерации 3 августа 2015 г., регистрационный N 38312),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"https://docs.cntd.ru/document/420300289" \l "64U0IK"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от 27 августа 2015 г. N 41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(зарегистрировано Министерством юстиции Российской Федерации 4 сентября 2015 г., регистрационный N 38824).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0" w:name="P006C"/>
      <w:bookmarkEnd w:id="90"/>
      <w:r>
        <w:rPr>
          <w:rFonts w:ascii="Arial" w:hAnsi="Arial"/>
          <w:b w:val="0"/>
          <w:i w:val="0"/>
          <w:color w:val="444444"/>
          <w:sz w:val="24"/>
        </w:rPr>
        <w:t>Копии предъявляемых при приеме документов хранятся в образовательной организации.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1" w:name="P006C_1"/>
      <w:bookmarkEnd w:id="91"/>
      <w:r>
        <w:rPr>
          <w:rFonts w:ascii="Arial" w:hAnsi="Arial"/>
          <w:b w:val="0"/>
          <w:i w:val="0"/>
          <w:color w:val="444444"/>
          <w:sz w:val="24"/>
        </w:rPr>
        <w:t>(Абзац в редакции, введенной в действие с 12 октября 2020 года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"https://docs.cntd.ru/document/565890823" \l "7D60K4"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приказом Минпросвещения России от 8 сентября 2020 года N 471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. - См.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"https://docs.cntd.ru/document/542675764"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предыдущую редакцию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)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2" w:name="P006E"/>
      <w:bookmarkEnd w:id="92"/>
      <w:r>
        <w:rPr>
          <w:rFonts w:ascii="Arial" w:hAnsi="Arial"/>
          <w:b w:val="0"/>
          <w:i w:val="0"/>
          <w:color w:val="444444"/>
          <w:sz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3" w:name="P0070"/>
      <w:bookmarkEnd w:id="93"/>
      <w:r>
        <w:rPr>
          <w:rFonts w:ascii="Arial" w:hAnsi="Arial"/>
          <w:b w:val="0"/>
          <w:i w:val="0"/>
          <w:color w:val="444444"/>
          <w:sz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4" w:name="P0072"/>
      <w:bookmarkEnd w:id="94"/>
      <w:r>
        <w:rPr>
          <w:rFonts w:ascii="Arial" w:hAnsi="Arial"/>
          <w:b w:val="0"/>
          <w:i w:val="0"/>
          <w:color w:val="444444"/>
          <w:sz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5" w:name="P0074"/>
      <w:bookmarkEnd w:id="95"/>
      <w:r>
        <w:rPr>
          <w:rFonts w:ascii="Arial" w:hAnsi="Arial"/>
          <w:b w:val="0"/>
          <w:i w:val="0"/>
          <w:color w:val="444444"/>
          <w:sz w:val="24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"https://docs.cntd.ru/document/565068753"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пунктом 9 настоящего Порядка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6" w:name="P0076"/>
      <w:bookmarkEnd w:id="96"/>
      <w:r>
        <w:rPr>
          <w:rFonts w:ascii="Arial" w:hAnsi="Arial"/>
          <w:b w:val="0"/>
          <w:i w:val="0"/>
          <w:color w:val="444444"/>
          <w:sz w:val="24"/>
        </w:rPr>
        <w:t>14. После приема документов, указанных в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"https://docs.cntd.ru/document/565068753" \l "7DI0KA"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пункте 9 настоящего Порядка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drawing>
          <wp:inline xmlns:wp="http://schemas.openxmlformats.org/drawingml/2006/wordprocessingDrawing">
            <wp:extent cx="123825" cy="219075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с родителями (законными представителями) ребенка.</w:t>
      </w:r>
    </w:p>
    <w:p>
      <w:pPr>
        <w:spacing w:before="0" w:after="0"/>
        <w:ind w:firstLine="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7" w:name="P0076_1"/>
      <w:bookmarkEnd w:id="97"/>
      <w:r>
        <w:rPr>
          <w:rFonts w:ascii="Arial" w:hAnsi="Arial"/>
          <w:b w:val="0"/>
          <w:i w:val="0"/>
          <w:color w:val="444444"/>
          <w:sz w:val="24"/>
        </w:rPr>
        <w:t>_________________</w:t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8" w:name="P0076_2"/>
      <w:bookmarkEnd w:id="98"/>
      <w:r>
        <w:drawing>
          <wp:inline xmlns:wp="http://schemas.openxmlformats.org/drawingml/2006/wordprocessingDrawing">
            <wp:extent cx="123825" cy="219075"/>
            <wp:docPr id="22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 w:val="0"/>
          <w:i w:val="0"/>
          <w:color w:val="444444"/>
          <w:sz w:val="24"/>
        </w:rPr>
        <w:t> 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begin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instrText>HYPERLINK "https://docs.cntd.ru/document/902389617" \l "A9C0NN"</w:instrTex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separate"/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t>Часть 2 статьи 53 Федерального закона от 29 декабря 2012 г. N 273-ФЗ "Об образовании в Российской Федерации"</w:t>
      </w:r>
      <w:r>
        <w:rPr>
          <w:rStyle w:val="C2"/>
          <w:rFonts w:ascii="Arial" w:hAnsi="Arial"/>
          <w:b w:val="0"/>
          <w:i w:val="0"/>
          <w:color w:val="3451A0"/>
          <w:sz w:val="24"/>
          <w:u w:val="single"/>
        </w:rPr>
        <w:fldChar w:fldCharType="end"/>
      </w:r>
      <w:r>
        <w:rPr>
          <w:rFonts w:ascii="Arial" w:hAnsi="Arial"/>
          <w:b w:val="0"/>
          <w:i w:val="0"/>
          <w:color w:val="444444"/>
          <w:sz w:val="24"/>
        </w:rPr>
        <w:t> (Собрание законодательства Российской Федерации, 2012, N 53, ст.7598).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99" w:name="P0078"/>
      <w:bookmarkEnd w:id="99"/>
      <w:r>
        <w:rPr>
          <w:rFonts w:ascii="Arial" w:hAnsi="Arial"/>
          <w:b w:val="0"/>
          <w:i w:val="0"/>
          <w:color w:val="444444"/>
          <w:sz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  <w:br w:type="textWrapping"/>
      </w:r>
    </w:p>
    <w:p>
      <w:pPr>
        <w:spacing w:before="0" w:after="0"/>
        <w:ind w:firstLine="480" w:left="0" w:right="0"/>
        <w:jc w:val="both"/>
        <w:rPr>
          <w:rFonts w:ascii="Arial" w:hAnsi="Arial"/>
          <w:b w:val="0"/>
          <w:i w:val="0"/>
          <w:color w:val="444444"/>
          <w:sz w:val="24"/>
        </w:rPr>
      </w:pPr>
      <w:bookmarkStart w:id="100" w:name="P0079"/>
      <w:bookmarkEnd w:id="100"/>
      <w:r>
        <w:rPr>
          <w:rFonts w:ascii="Arial" w:hAnsi="Arial"/>
          <w:b w:val="0"/>
          <w:i w:val="0"/>
          <w:color w:val="444444"/>
          <w:sz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  <w:br w:type="textWrapping"/>
      </w:r>
    </w:p>
    <w:p>
      <w:bookmarkStart w:id="101" w:name="P007B"/>
      <w:bookmarkEnd w:id="101"/>
      <w:r>
        <w:rPr>
          <w:rFonts w:ascii="Arial" w:hAnsi="Arial"/>
          <w:b w:val="0"/>
          <w:i w:val="0"/>
          <w:color w:val="444444"/>
          <w:sz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Relationship Id="Relimage4" Type="http://schemas.openxmlformats.org/officeDocument/2006/relationships/image" Target="/media/image4.png" /><Relationship Id="Relimage1" Type="http://schemas.openxmlformats.org/officeDocument/2006/relationships/image" Target="/media/image1.png" /><Relationship Id="Relimage8" Type="http://schemas.openxmlformats.org/officeDocument/2006/relationships/image" Target="/media/image8.png" /><Relationship Id="Relimage9" Type="http://schemas.openxmlformats.org/officeDocument/2006/relationships/image" Target="/media/image9.png" /><Relationship Id="Relimage10" Type="http://schemas.openxmlformats.org/officeDocument/2006/relationships/image" Target="/media/image10.png" /><Relationship Id="Relimage5" Type="http://schemas.openxmlformats.org/officeDocument/2006/relationships/image" Target="/media/image5.png" /><Relationship Id="Relimage11" Type="http://schemas.openxmlformats.org/officeDocument/2006/relationships/image" Target="/media/image1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