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3E" w:rsidRPr="009F4643" w:rsidRDefault="002C093E" w:rsidP="00081DE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9F4643">
        <w:rPr>
          <w:rFonts w:ascii="Times New Roman" w:hAnsi="Times New Roman" w:cs="Times New Roman"/>
          <w:b/>
          <w:color w:val="002060"/>
          <w:sz w:val="36"/>
        </w:rPr>
        <w:t>План  воспитательной работы                                                                                                                                                                                                ГБОУ «СОШ</w:t>
      </w:r>
      <w:r w:rsidR="000D1296" w:rsidRPr="009F4643">
        <w:rPr>
          <w:rFonts w:ascii="Times New Roman" w:hAnsi="Times New Roman" w:cs="Times New Roman"/>
          <w:b/>
          <w:color w:val="002060"/>
          <w:sz w:val="36"/>
        </w:rPr>
        <w:t>-Детский сад с. п. Джейрах имени И.С.Льянова</w:t>
      </w:r>
      <w:r w:rsidRPr="009F4643">
        <w:rPr>
          <w:rFonts w:ascii="Times New Roman" w:hAnsi="Times New Roman" w:cs="Times New Roman"/>
          <w:b/>
          <w:color w:val="002060"/>
          <w:sz w:val="36"/>
        </w:rPr>
        <w:t>»                                                                                                                                                                           на 2021-2022 учебный год</w:t>
      </w:r>
    </w:p>
    <w:p w:rsidR="000D1296" w:rsidRDefault="000D1296" w:rsidP="00081DE3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9364E3">
        <w:rPr>
          <w:rFonts w:ascii="Times New Roman" w:eastAsia="Times New Roman" w:hAnsi="Times New Roman" w:cs="Times New Roman"/>
          <w:b/>
          <w:i/>
          <w:noProof/>
        </w:rPr>
        <w:drawing>
          <wp:inline distT="0" distB="0" distL="0" distR="0" wp14:anchorId="0AB90583" wp14:editId="771537BF">
            <wp:extent cx="6480175" cy="3686238"/>
            <wp:effectExtent l="0" t="0" r="0" b="9525"/>
            <wp:docPr id="1" name="Рисунок 1" descr="C:\Users\1\Desktop\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8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96" w:rsidRPr="000D1296" w:rsidRDefault="000D1296" w:rsidP="00081DE3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AC5A8D" w:rsidRPr="000D1296" w:rsidRDefault="00AC5A8D" w:rsidP="00AC5A8D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Изменения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AC5A8D" w:rsidRPr="000D1296" w:rsidRDefault="00AC5A8D" w:rsidP="000D1296">
      <w:pPr>
        <w:ind w:firstLine="567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Такая возможность общеобразовательным учреждениям предоставляется Федеральным государственным образовательным стандартом (ФГОС) нового поколения.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AC5A8D" w:rsidRPr="000D1296" w:rsidRDefault="00AC5A8D" w:rsidP="00AC5A8D">
      <w:pPr>
        <w:ind w:firstLine="567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 xml:space="preserve">Воспитательная компонента в деятельности общеобразовательного учреждения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AC5A8D" w:rsidRPr="000D1296" w:rsidRDefault="00AC5A8D" w:rsidP="00AC5A8D">
      <w:pPr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4E35F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</w:t>
      </w:r>
      <w:r w:rsidRPr="000D129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Стратегическими целями воспитания являются: </w:t>
      </w:r>
    </w:p>
    <w:p w:rsidR="00AC5A8D" w:rsidRPr="000D1296" w:rsidRDefault="00AC5A8D" w:rsidP="00AC5A8D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создание условий для полноценного раскрытия духовных устремлений учащихся, их творческих способностей, для формирования активной гражданской позиции, социально значимых ценностей, гражданских и профессиональных качеств, ответственности за принятие решений;</w:t>
      </w:r>
    </w:p>
    <w:p w:rsidR="00AC5A8D" w:rsidRPr="000D1296" w:rsidRDefault="00AC5A8D" w:rsidP="002C093E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создание атмосферы подлинной и постоянной заботы об учениках, их социальной поддержки; – освоение учащимися новых социальных навыков и ролей, развитие культуры социального поведения с учетом открытости общества и динамики общественных отношений. </w:t>
      </w:r>
    </w:p>
    <w:p w:rsidR="00AC5A8D" w:rsidRPr="000D1296" w:rsidRDefault="00AC5A8D" w:rsidP="002C093E">
      <w:pPr>
        <w:ind w:firstLine="567"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  <w:u w:val="single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Цель:</w:t>
      </w:r>
      <w:r w:rsidR="002C093E"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 </w:t>
      </w:r>
    </w:p>
    <w:p w:rsidR="00AC5A8D" w:rsidRPr="000D1296" w:rsidRDefault="00AC5A8D" w:rsidP="00AC5A8D">
      <w:pPr>
        <w:ind w:left="-567"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          </w:t>
      </w:r>
      <w:r w:rsid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ab/>
      </w: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Задачи: </w:t>
      </w:r>
    </w:p>
    <w:p w:rsidR="00AC5A8D" w:rsidRPr="000D1296" w:rsidRDefault="00AC5A8D" w:rsidP="00AC5A8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:rsidR="00AC5A8D" w:rsidRPr="000D1296" w:rsidRDefault="00AC5A8D" w:rsidP="00AC5A8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урочной и внеурочной деятельности;</w:t>
      </w:r>
    </w:p>
    <w:p w:rsidR="00AC5A8D" w:rsidRPr="000D1296" w:rsidRDefault="00AC5A8D" w:rsidP="00AC5A8D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насыщенной жизни школьного коллектива;</w:t>
      </w:r>
    </w:p>
    <w:p w:rsidR="00AC5A8D" w:rsidRPr="000D1296" w:rsidRDefault="00AC5A8D" w:rsidP="004E35F9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 (мероприятия в параллели) и создание «ситуации успеха» для учеников и учителей.</w:t>
      </w:r>
    </w:p>
    <w:p w:rsidR="00AC5A8D" w:rsidRPr="009F4643" w:rsidRDefault="00AC5A8D" w:rsidP="00AC5A8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Способы достижения цели:</w:t>
      </w:r>
    </w:p>
    <w:p w:rsidR="00AC5A8D" w:rsidRPr="000D1296" w:rsidRDefault="00AC5A8D" w:rsidP="00AC5A8D">
      <w:pPr>
        <w:widowControl w:val="0"/>
        <w:numPr>
          <w:ilvl w:val="0"/>
          <w:numId w:val="19"/>
        </w:numPr>
        <w:suppressAutoHyphens/>
        <w:spacing w:after="0"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четкое планирование воспитывающей деятельности в школе и классах; </w:t>
      </w:r>
    </w:p>
    <w:p w:rsidR="00AC5A8D" w:rsidRPr="000D1296" w:rsidRDefault="00AC5A8D" w:rsidP="00AC5A8D">
      <w:pPr>
        <w:widowControl w:val="0"/>
        <w:numPr>
          <w:ilvl w:val="0"/>
          <w:numId w:val="19"/>
        </w:numPr>
        <w:suppressAutoHyphens/>
        <w:spacing w:after="0" w:line="240" w:lineRule="auto"/>
        <w:ind w:left="170" w:hanging="34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прохождение воспитательной работы через все виды и формы деятельности учителей и учеников; </w:t>
      </w:r>
    </w:p>
    <w:p w:rsidR="00AC5A8D" w:rsidRPr="000D1296" w:rsidRDefault="00AC5A8D" w:rsidP="00AC5A8D">
      <w:pPr>
        <w:widowControl w:val="0"/>
        <w:numPr>
          <w:ilvl w:val="0"/>
          <w:numId w:val="19"/>
        </w:numPr>
        <w:suppressAutoHyphens/>
        <w:spacing w:after="0"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профилактика правонарушений, наркомании и экстремизма в работе классного руководителя. </w:t>
      </w:r>
    </w:p>
    <w:p w:rsidR="00AC5A8D" w:rsidRPr="000D1296" w:rsidRDefault="00AC5A8D" w:rsidP="00AC5A8D">
      <w:pPr>
        <w:widowControl w:val="0"/>
        <w:numPr>
          <w:ilvl w:val="0"/>
          <w:numId w:val="19"/>
        </w:numPr>
        <w:suppressAutoHyphens/>
        <w:spacing w:after="0" w:line="240" w:lineRule="auto"/>
        <w:ind w:left="170" w:hanging="34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работа в социуме с родителями, общественными организациями, организациями образования, культуры и спорта; </w:t>
      </w:r>
    </w:p>
    <w:p w:rsidR="00AC5A8D" w:rsidRPr="000D1296" w:rsidRDefault="00AC5A8D" w:rsidP="002C093E">
      <w:pPr>
        <w:widowControl w:val="0"/>
        <w:numPr>
          <w:ilvl w:val="0"/>
          <w:numId w:val="19"/>
        </w:numPr>
        <w:suppressAutoHyphens/>
        <w:spacing w:after="0" w:line="240" w:lineRule="auto"/>
        <w:ind w:left="170" w:hanging="34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организация внутришкольного контроля, диагностика и анализ деятельности классных руководителей. </w:t>
      </w:r>
    </w:p>
    <w:p w:rsidR="002C093E" w:rsidRPr="004E35F9" w:rsidRDefault="002C093E" w:rsidP="002C093E">
      <w:pPr>
        <w:widowControl w:val="0"/>
        <w:numPr>
          <w:ilvl w:val="0"/>
          <w:numId w:val="19"/>
        </w:numPr>
        <w:suppressAutoHyphens/>
        <w:spacing w:after="0" w:line="240" w:lineRule="auto"/>
        <w:ind w:left="170" w:hanging="340"/>
        <w:rPr>
          <w:rFonts w:ascii="Times New Roman" w:hAnsi="Times New Roman" w:cs="Times New Roman"/>
          <w:color w:val="002060"/>
          <w:sz w:val="24"/>
          <w:szCs w:val="24"/>
        </w:rPr>
      </w:pPr>
    </w:p>
    <w:p w:rsidR="00AC5A8D" w:rsidRPr="000D1296" w:rsidRDefault="00AC5A8D" w:rsidP="00AC5A8D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Основные направления воспитательной работы:</w:t>
      </w: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При разработке содержания плана воспитательной работы, основных её направлений, мы руководствовались Стратегией развития воспитания в Российской Федерации на период до 2025, ФГОС, положениями личностно-ориентированной педагогики, предлагающей главное внимание в организации воспитательной работы уделять раскрытию индивидуальных способностей, творческих начал личности. В Стратегии развития воспитания в Российской Федерации определяются основные направления воспитательной работы: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гражданское и патриотическое воспитание;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духовно- нравственное развитие;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приобщение детей к культурному наследию;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физическое развитие и культура здоровья;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трудовое воспитание и профессиональное самоопределение;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экологическое воспитание.</w:t>
      </w:r>
    </w:p>
    <w:p w:rsidR="00AC5A8D" w:rsidRPr="004E35F9" w:rsidRDefault="00AC5A8D" w:rsidP="00AC5A8D">
      <w:pPr>
        <w:pStyle w:val="a6"/>
        <w:ind w:left="-567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A5B1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</w:t>
      </w:r>
      <w:r w:rsidRPr="004E35F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Реализация этих целей и задач предполагает: 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преемственность уровней и ступеней образования; поддержка исследовательской и проектной деятельности;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развитие различных форм ученического самоуправления; 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дальнейшее развитие и совершенствование системы дополнительного образования и внеурочной деятельности в школе; </w:t>
      </w:r>
    </w:p>
    <w:p w:rsidR="00AC5A8D" w:rsidRPr="000D1296" w:rsidRDefault="00AC5A8D" w:rsidP="004E35F9">
      <w:pPr>
        <w:pStyle w:val="a6"/>
        <w:widowControl w:val="0"/>
        <w:numPr>
          <w:ilvl w:val="0"/>
          <w:numId w:val="19"/>
        </w:numPr>
        <w:suppressAutoHyphens/>
        <w:spacing w:line="240" w:lineRule="auto"/>
        <w:ind w:left="170" w:hanging="28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координация деятельности и взаимодействие всех звеньев воспитательной системы: дополнительного образования, внеурочной деятельности, школы и социума, школы и семьи. </w:t>
      </w:r>
    </w:p>
    <w:p w:rsidR="004E35F9" w:rsidRPr="000D1296" w:rsidRDefault="004E35F9" w:rsidP="004E35F9">
      <w:pPr>
        <w:pStyle w:val="a6"/>
        <w:widowControl w:val="0"/>
        <w:suppressAutoHyphens/>
        <w:spacing w:line="240" w:lineRule="auto"/>
        <w:ind w:left="170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AC5A8D" w:rsidRPr="009F4643" w:rsidRDefault="00AC5A8D" w:rsidP="00AC5A8D">
      <w:pPr>
        <w:pStyle w:val="a6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0A5B1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</w:t>
      </w:r>
      <w:r w:rsidRPr="004E35F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</w:t>
      </w: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Методологическую базу воспитательной системы составляют следующие подходы: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системный подход.</w:t>
      </w:r>
      <w:r w:rsidR="002C093E"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Pr="000D1296">
        <w:rPr>
          <w:rFonts w:ascii="Times New Roman" w:eastAsia="FreeSans" w:hAnsi="Times New Roman" w:cs="Times New Roman"/>
          <w:color w:val="5F497A" w:themeColor="accent4" w:themeShade="BF"/>
          <w:sz w:val="24"/>
          <w:szCs w:val="24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личностно-ориентированный подход.</w:t>
      </w:r>
      <w:r w:rsidR="002C093E"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Pr="000D1296">
        <w:rPr>
          <w:rFonts w:ascii="Times New Roman" w:eastAsia="FreeSans" w:hAnsi="Times New Roman" w:cs="Times New Roman"/>
          <w:color w:val="5F497A" w:themeColor="accent4" w:themeShade="BF"/>
          <w:sz w:val="24"/>
          <w:szCs w:val="24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AC5A8D" w:rsidRPr="000D1296" w:rsidRDefault="00AC5A8D" w:rsidP="00AC5A8D">
      <w:pPr>
        <w:pStyle w:val="a6"/>
        <w:widowControl w:val="0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средовой подход</w:t>
      </w:r>
      <w:r w:rsidR="002C093E"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Pr="000D1296">
        <w:rPr>
          <w:rFonts w:ascii="Times New Roman" w:eastAsia="FreeSans" w:hAnsi="Times New Roman" w:cs="Times New Roman"/>
          <w:color w:val="5F497A" w:themeColor="accent4" w:themeShade="BF"/>
          <w:sz w:val="24"/>
          <w:szCs w:val="24"/>
        </w:rPr>
        <w:t>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:rsidR="00AC5A8D" w:rsidRPr="000D1296" w:rsidRDefault="00AC5A8D" w:rsidP="002C093E">
      <w:pPr>
        <w:pStyle w:val="a6"/>
        <w:widowControl w:val="0"/>
        <w:numPr>
          <w:ilvl w:val="0"/>
          <w:numId w:val="20"/>
        </w:numPr>
        <w:suppressAutoHyphens/>
        <w:spacing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рефлексивный подход</w:t>
      </w:r>
      <w:r w:rsidR="002C093E"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Pr="000D1296">
        <w:rPr>
          <w:rFonts w:ascii="Times New Roman" w:eastAsia="FreeSans" w:hAnsi="Times New Roman" w:cs="Times New Roman"/>
          <w:color w:val="5F497A" w:themeColor="accent4" w:themeShade="BF"/>
          <w:sz w:val="24"/>
          <w:szCs w:val="24"/>
        </w:rPr>
        <w:t>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AC5A8D" w:rsidRPr="009F4643" w:rsidRDefault="00AC5A8D" w:rsidP="00AC5A8D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Содержание и формы воспитательной работы:</w:t>
      </w:r>
    </w:p>
    <w:p w:rsidR="00AC5A8D" w:rsidRPr="000D1296" w:rsidRDefault="00AC5A8D" w:rsidP="00AC5A8D">
      <w:pPr>
        <w:contextualSpacing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Вся воспитательная система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AC5A8D" w:rsidRPr="000D1296" w:rsidRDefault="00AC5A8D" w:rsidP="00AC5A8D">
      <w:pPr>
        <w:contextualSpacing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1-я неделя месяца: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Заседания Совета школы.</w:t>
      </w:r>
    </w:p>
    <w:p w:rsidR="00AC5A8D" w:rsidRPr="000D1296" w:rsidRDefault="00AC5A8D" w:rsidP="00AC5A8D">
      <w:pPr>
        <w:contextualSpacing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2-я неделя месяца: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Организационные классные часы, где обсуждается информация с заседаний органов самоуправления и организуется подготовка к ключевому делу. Заседание медиацентра;</w:t>
      </w:r>
    </w:p>
    <w:p w:rsidR="00AC5A8D" w:rsidRPr="000D1296" w:rsidRDefault="00AC5A8D" w:rsidP="00AC5A8D">
      <w:pPr>
        <w:contextualSpacing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3-я неделя месяца: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Классные часы по тематике воспитательного модуля. Ключевое дело для 1-4 классов. Заседание  ШО: ЮДП,</w:t>
      </w:r>
      <w:r w:rsidR="000A5B1C"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 w:rsidR="00400D20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«Юнармия», ЮИД.</w:t>
      </w:r>
    </w:p>
    <w:p w:rsidR="00AC5A8D" w:rsidRPr="000D1296" w:rsidRDefault="00AC5A8D" w:rsidP="00AC5A8D">
      <w:pPr>
        <w:contextualSpacing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4-я неделя месяца: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Ключевое дело для 5 - 11 классов. Организационные классные собрания с анализом проведенных дел.</w:t>
      </w:r>
    </w:p>
    <w:tbl>
      <w:tblPr>
        <w:tblW w:w="10206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03"/>
        <w:gridCol w:w="6103"/>
      </w:tblGrid>
      <w:tr w:rsidR="00AC5A8D" w:rsidRPr="000A5B1C" w:rsidTr="00AC5A8D"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9F4643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464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9F4643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464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C5A8D" w:rsidRPr="000A5B1C" w:rsidTr="00AC5A8D">
        <w:trPr>
          <w:trHeight w:val="2718"/>
        </w:trPr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pStyle w:val="a7"/>
              <w:spacing w:after="200"/>
              <w:contextualSpacing/>
              <w:jc w:val="center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  <w:t>Воспитание гражданственности,</w:t>
            </w:r>
          </w:p>
          <w:p w:rsidR="00AC5A8D" w:rsidRPr="000D1296" w:rsidRDefault="00AC5A8D" w:rsidP="000D1296">
            <w:pPr>
              <w:pStyle w:val="a7"/>
              <w:spacing w:after="200"/>
              <w:contextualSpacing/>
              <w:jc w:val="center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  <w:t>патриотизма, уважения к правам, свободам и обязанностям</w:t>
            </w:r>
          </w:p>
          <w:p w:rsidR="00AC5A8D" w:rsidRPr="000D1296" w:rsidRDefault="00AC5A8D" w:rsidP="000D1296">
            <w:pPr>
              <w:pStyle w:val="a7"/>
              <w:spacing w:after="200"/>
              <w:contextualSpacing/>
              <w:jc w:val="center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  <w:t>человека.</w:t>
            </w: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 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развивать чувства толерантности и гуманизма, воспитать уважение к старшему поколению;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ориентировать обучающихся на получении знаний об истории своего города, своей семьи, школы  для формирования патриотических чувств и гражданского сознания, сохранения традиций;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AC5A8D" w:rsidRPr="000A5B1C" w:rsidTr="00AC5A8D">
        <w:trPr>
          <w:trHeight w:val="1004"/>
        </w:trPr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Воспитание семейных ценностей</w:t>
            </w:r>
          </w:p>
          <w:p w:rsidR="00AC5A8D" w:rsidRPr="000D1296" w:rsidRDefault="00AC5A8D" w:rsidP="000D1296">
            <w:pPr>
              <w:pStyle w:val="a7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повышение компетентности родителей в области воспитания детей;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пропаганда положительного опыта семейного воспитания;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мотивация родителей на совместную продуктивную деятельность;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вовлечение родителей в социально-общественную, культурную, спортивную жизнь школы, предоставление разносторонних возможностей для проведения совместного досуга с детьми.</w:t>
            </w:r>
          </w:p>
        </w:tc>
      </w:tr>
      <w:tr w:rsidR="00AC5A8D" w:rsidRPr="000A5B1C" w:rsidTr="00AC5A8D"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Формирование ценностного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отношения к  здоровью и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здоровому образу жизни.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воспитание у учащихся мотивации здорового образа жизни;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воспитание бережного отношения к окружающей среде;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популяризация физического воспитания;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личной ответственности за состоянием здоровья;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осуществление планомерного контроля за состоянием здоровья учащихся. 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качеств, знаний, навыков по защите жизни и здоровья и умение их использовать;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основ безопасного поведения на дорогах и улицах города;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освоение основ противопожарной безопасности.</w:t>
            </w:r>
          </w:p>
        </w:tc>
      </w:tr>
      <w:tr w:rsidR="00AC5A8D" w:rsidRPr="000A5B1C" w:rsidTr="00AC5A8D">
        <w:trPr>
          <w:trHeight w:val="735"/>
        </w:trPr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Воспитание ценностного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отношения к природе,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окружающей среде.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lastRenderedPageBreak/>
              <w:t>формировать потребность бережного отношения к природе, ресурсам, проявлять заботу о братьях наших меньших;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lastRenderedPageBreak/>
              <w:t>формировать умения и навыки экологического поведения;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AC5A8D" w:rsidRPr="000A5B1C" w:rsidTr="00AC5A8D">
        <w:trPr>
          <w:trHeight w:val="410"/>
        </w:trPr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lastRenderedPageBreak/>
              <w:t>Воспитание ценностного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отношения к прекрасному,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формирование представлений об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эстетических идеалах и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ценностях.</w:t>
            </w: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развитие творческих возможностей учащегося, с учетом его возрастных и внутренних психологических наклонностей;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эстетического вкуса и приобщение учащихся к культурной жизни города;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укрепление и расширение взаимосвязей с учреждениями дополнительного образования, учреждениями культуры города, района, области.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способствовать эстетическому самообразованию и самовоспитанию, ориентированных на самосовершенствование личности;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воспитывать творческие потребности и способности.</w:t>
            </w:r>
          </w:p>
        </w:tc>
      </w:tr>
      <w:tr w:rsidR="00AC5A8D" w:rsidRPr="000A5B1C" w:rsidTr="00AC5A8D">
        <w:trPr>
          <w:trHeight w:val="1085"/>
        </w:trPr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Воспитание трудолюбия,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творческого отношения к учению,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труду, жизни.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профессионального самоопределения.</w:t>
            </w:r>
          </w:p>
        </w:tc>
      </w:tr>
      <w:tr w:rsidR="00AC5A8D" w:rsidRPr="000A5B1C" w:rsidTr="00AC5A8D">
        <w:trPr>
          <w:trHeight w:val="1085"/>
        </w:trPr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Педагогическая помощь в деятельности органов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</w:rPr>
              <w:t>ученического самоуправления</w:t>
            </w:r>
          </w:p>
          <w:p w:rsidR="00AC5A8D" w:rsidRPr="000D1296" w:rsidRDefault="00AC5A8D" w:rsidP="000D129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оказание помощи в становлении и развитии актива школьного и классных коллективов;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развитие и укрепление системы ученического самоуправления;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формирование системы открытых гражданских отношений через технологию социального проектирования;</w:t>
            </w:r>
          </w:p>
          <w:p w:rsidR="00AC5A8D" w:rsidRPr="000D1296" w:rsidRDefault="00AC5A8D" w:rsidP="00AC5A8D">
            <w:pPr>
              <w:pStyle w:val="a7"/>
              <w:numPr>
                <w:ilvl w:val="0"/>
                <w:numId w:val="21"/>
              </w:numPr>
              <w:spacing w:after="200"/>
              <w:contextualSpacing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вовлечение учащихся в социально-значимую жизнь школы, города, района, области, страны.</w:t>
            </w:r>
          </w:p>
        </w:tc>
      </w:tr>
    </w:tbl>
    <w:p w:rsidR="00AC5A8D" w:rsidRPr="000A5B1C" w:rsidRDefault="00AC5A8D" w:rsidP="00AC5A8D">
      <w:pPr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C5A8D" w:rsidRPr="009F4643" w:rsidRDefault="00AC5A8D" w:rsidP="00AC5A8D">
      <w:pPr>
        <w:ind w:left="-567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E35F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</w:t>
      </w: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Планируемые результаты: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у обучающихся сформированы представления о базовых национальных ценностях российского общества;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обучающиеся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 xml:space="preserve">каждого направления воспитательной работы;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максимальное количество обучающихся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 </w:t>
      </w:r>
    </w:p>
    <w:p w:rsidR="00AC5A8D" w:rsidRPr="000D1296" w:rsidRDefault="00AC5A8D" w:rsidP="00AC5A8D">
      <w:pPr>
        <w:widowControl w:val="0"/>
        <w:numPr>
          <w:ilvl w:val="0"/>
          <w:numId w:val="22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AC5A8D" w:rsidRPr="000D1296" w:rsidRDefault="00AC5A8D" w:rsidP="00AC5A8D">
      <w:pPr>
        <w:ind w:left="-567"/>
        <w:contextualSpacing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  <w:u w:val="single"/>
        </w:rPr>
      </w:pPr>
    </w:p>
    <w:p w:rsidR="00AC5A8D" w:rsidRPr="009F4643" w:rsidRDefault="00AC5A8D" w:rsidP="009F4643">
      <w:pPr>
        <w:ind w:firstLine="360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«Портрет выпускника начальной школы»: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любящий свой народ, свой край, нашу Родину;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уважающий и принимающий ценности семьи и общества;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любознательный, активно и заинтересованно познающий мир;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готовый самостоятельно действовать и отвечать за свои поступки перед семьей и обществом; 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AC5A8D" w:rsidRPr="000D1296" w:rsidRDefault="00AC5A8D" w:rsidP="00AC5A8D">
      <w:pPr>
        <w:widowControl w:val="0"/>
        <w:numPr>
          <w:ilvl w:val="0"/>
          <w:numId w:val="23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выполняющий правила здорового и безопасного для себя и окружающих образа жизни. </w:t>
      </w:r>
    </w:p>
    <w:p w:rsidR="00AC5A8D" w:rsidRPr="000D1296" w:rsidRDefault="00AC5A8D" w:rsidP="00AC5A8D">
      <w:pPr>
        <w:ind w:left="-567"/>
        <w:contextualSpacing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  <w:u w:val="single"/>
        </w:rPr>
      </w:pPr>
    </w:p>
    <w:p w:rsidR="00AC5A8D" w:rsidRPr="009F4643" w:rsidRDefault="00AC5A8D" w:rsidP="00AC5A8D">
      <w:pPr>
        <w:ind w:firstLine="567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«Портрет выпускника основной школы»: 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активно и заинтересованно познает мир, осознает ценность труда, науки и творчества;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умеет учиться, понимает важность образования и самообразования для жизни и деятельности, способен применять полученные знания на практике;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уважает других людей, умеет вести конструктивный диалог, достигать взаимопонимания, сотрудничать для достижения общих результатов; 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AC5A8D" w:rsidRPr="000D1296" w:rsidRDefault="00AC5A8D" w:rsidP="00AC5A8D">
      <w:pPr>
        <w:widowControl w:val="0"/>
        <w:numPr>
          <w:ilvl w:val="0"/>
          <w:numId w:val="24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AC5A8D" w:rsidRPr="000D1296" w:rsidRDefault="00AC5A8D" w:rsidP="00AC5A8D">
      <w:pPr>
        <w:ind w:left="-567"/>
        <w:contextualSpacing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  <w:u w:val="single"/>
        </w:rPr>
      </w:pPr>
    </w:p>
    <w:p w:rsidR="00AC5A8D" w:rsidRPr="009F4643" w:rsidRDefault="00AC5A8D" w:rsidP="00AC5A8D">
      <w:pPr>
        <w:ind w:firstLine="567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F464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«Портрет выпускника средней школы»: 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осознающий и принимающий традиционные ценности семьи, российского гражданского </w:t>
      </w: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общества, многонационального российского народа, человечества, осознающий свою сопричастность судьбе Отечества;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владеющий основами научных методов познания окружающего мира;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мотивированный на творчество и инновационную деятельность;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подготовленный к осознанному выбору профессии, понимающий значение профессиональной деятельности для человека и общества; </w:t>
      </w:r>
    </w:p>
    <w:p w:rsidR="00AC5A8D" w:rsidRPr="000D1296" w:rsidRDefault="00AC5A8D" w:rsidP="00AC5A8D">
      <w:pPr>
        <w:widowControl w:val="0"/>
        <w:numPr>
          <w:ilvl w:val="0"/>
          <w:numId w:val="25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мотивированный на образование и самообразование в течение всей своей жизни.</w:t>
      </w:r>
    </w:p>
    <w:p w:rsidR="00AC5A8D" w:rsidRPr="000D1296" w:rsidRDefault="00AC5A8D" w:rsidP="00AC5A8D">
      <w:pPr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2C093E" w:rsidRPr="000D1296" w:rsidRDefault="00AC5A8D" w:rsidP="00AC5A8D">
      <w:pPr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</w:p>
    <w:p w:rsidR="00AC5A8D" w:rsidRPr="000D1296" w:rsidRDefault="00AC5A8D" w:rsidP="00AC5A8D">
      <w:pPr>
        <w:contextualSpacing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С учетом «Профессионального стандарта педагога» определен следующий «Портрет педагога  ГБОУ «СОШ</w:t>
      </w:r>
      <w:r w:rsidR="00400D20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-Детский сад с. п. Джейрах имени И.С.Льянова</w:t>
      </w:r>
      <w:r w:rsidRPr="000D1296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»: 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умеющий устанавливать четкие правила поведения обучающихся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признающий достоинство каждого ученика, понимая и принимая его;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конструктивно взаимодействующий с другими педагогами и специалистами в решении воспитательных задач;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поддерживающий в детском коллективе деловую дружелюбную атмосферу, демонстрируя образцы толерантности;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поддерживающий уклад, атмосферу и традиции школьной жизни, внося в них свой положительный вклад;</w:t>
      </w:r>
    </w:p>
    <w:p w:rsidR="00AC5A8D" w:rsidRPr="000D1296" w:rsidRDefault="00AC5A8D" w:rsidP="00AC5A8D">
      <w:pPr>
        <w:widowControl w:val="0"/>
        <w:numPr>
          <w:ilvl w:val="0"/>
          <w:numId w:val="26"/>
        </w:numPr>
        <w:suppressAutoHyphens/>
        <w:spacing w:line="240" w:lineRule="auto"/>
        <w:contextualSpacing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0D1296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способный адекватно анализировать свою профессиональную деятельность, определять и реализовывать пути ее непрерывного совершенствования. </w:t>
      </w:r>
    </w:p>
    <w:p w:rsidR="00AC5A8D" w:rsidRPr="000D1296" w:rsidRDefault="00AC5A8D" w:rsidP="00AC5A8D">
      <w:pPr>
        <w:contextualSpacing/>
        <w:rPr>
          <w:rFonts w:ascii="Times New Roman" w:hAnsi="Times New Roman" w:cs="Times New Roman"/>
          <w:color w:val="5F497A" w:themeColor="accent4" w:themeShade="BF"/>
        </w:rPr>
      </w:pPr>
    </w:p>
    <w:p w:rsidR="00AC5A8D" w:rsidRPr="000D1296" w:rsidRDefault="00AC5A8D" w:rsidP="00AC5A8D">
      <w:pPr>
        <w:contextualSpacing/>
        <w:rPr>
          <w:rFonts w:ascii="Times New Roman" w:hAnsi="Times New Roman" w:cs="Times New Roman"/>
          <w:color w:val="5F497A" w:themeColor="accent4" w:themeShade="BF"/>
        </w:rPr>
      </w:pPr>
    </w:p>
    <w:p w:rsidR="00AC5A8D" w:rsidRPr="00512C91" w:rsidRDefault="00AC5A8D" w:rsidP="00AC5A8D">
      <w:pPr>
        <w:contextualSpacing/>
        <w:jc w:val="both"/>
        <w:rPr>
          <w:rFonts w:ascii="Times New Roman" w:hAnsi="Times New Roman" w:cs="Times New Roman"/>
        </w:rPr>
      </w:pPr>
    </w:p>
    <w:p w:rsidR="00081DE3" w:rsidRDefault="00081DE3" w:rsidP="00AC5A8D">
      <w:pPr>
        <w:contextualSpacing/>
        <w:jc w:val="both"/>
        <w:rPr>
          <w:rFonts w:ascii="Times New Roman" w:hAnsi="Times New Roman" w:cs="Times New Roman"/>
        </w:rPr>
      </w:pPr>
    </w:p>
    <w:p w:rsidR="00081DE3" w:rsidRDefault="00081DE3" w:rsidP="00AC5A8D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7"/>
        <w:gridCol w:w="198"/>
        <w:gridCol w:w="1417"/>
        <w:gridCol w:w="20"/>
        <w:gridCol w:w="1965"/>
        <w:gridCol w:w="214"/>
        <w:gridCol w:w="2366"/>
      </w:tblGrid>
      <w:tr w:rsidR="00081DE3" w:rsidTr="00036FAB">
        <w:tc>
          <w:tcPr>
            <w:tcW w:w="10377" w:type="dxa"/>
            <w:gridSpan w:val="7"/>
          </w:tcPr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Ключевые общешкольные дела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Мероприятия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Ответственные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Профилактические беседы и инструктажи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по безопасности жизнедеятельности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Зам.дир. по АХЧ,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Зам. дир. по ВР, 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Знаний.  Мероприятия, посвященные Дню знаний. Классные часы.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01.09.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Зам. дир. по ВР, 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ОБЖ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  ко Дню солидарности в борьбе с терроризмом «Будем помнить всегда!»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02-04.09.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истории религий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Организационные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классные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ученические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собрания «Правила внутреннего распорядка. Правила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поведения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ГБОУ «СОШ</w:t>
            </w:r>
            <w:r w:rsidR="00400D20">
              <w:rPr>
                <w:color w:val="5F497A" w:themeColor="accent4" w:themeShade="BF"/>
                <w:sz w:val="24"/>
                <w:szCs w:val="24"/>
              </w:rPr>
              <w:t>-Детский сад с. п. Джейрах им.И.С.Льянова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400D20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contextualSpacing/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08.09.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День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памяти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«Во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имя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жизни»,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посвящённый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памяти жертв 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блокады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Ленинграда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08-09.09.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истории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Всемирный день трезвости                                        (классные часы, беседы)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11.09.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 xml:space="preserve">  День Здоровья                                                                                         «Праздник спорта и здоровья»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18.09.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учителя физ.культуры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Субботник «Мы за чистоту!»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400D20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Посвящение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первоклассники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30.09.</w:t>
            </w:r>
          </w:p>
        </w:tc>
        <w:tc>
          <w:tcPr>
            <w:tcW w:w="2366" w:type="dxa"/>
          </w:tcPr>
          <w:p w:rsidR="00081DE3" w:rsidRDefault="00081DE3" w:rsidP="00400D2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Кл. </w:t>
            </w:r>
            <w:r w:rsidR="00400D20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руководитель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400D20" w:rsidRPr="000D1296" w:rsidRDefault="00400D20" w:rsidP="00400D2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День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пожилого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человека.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Акция                                               «К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людям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 добром!»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6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27.09. - 02.10.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Мероприятия, приуроченные Всемирному дню защиты животных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1-5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6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6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02.-04.10.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 ко  Дню учителя.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04-05.10.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 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Самоуправления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05.10.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Мероприятия, посвященные Дню памяти военных сражений  на Кавказе в годы ВОВ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09.10.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истории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400D20">
            <w:pPr>
              <w:pStyle w:val="TableParagraph"/>
              <w:spacing w:line="252" w:lineRule="exact"/>
              <w:ind w:left="0" w:right="64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Праздник «Золотая осень». Конкурс поделок из</w:t>
            </w:r>
            <w:r w:rsidR="00400D20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природного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материала.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right="22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22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400D2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</w:t>
            </w:r>
            <w:r w:rsidR="00400D20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Всемирный день чистых рук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1-6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15.10.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кл. руководители, 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16.10.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400D20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 xml:space="preserve">Мероприятия, посвященные </w:t>
            </w:r>
            <w:r w:rsidR="00400D20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Дню образования Джейрахского района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400D20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13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истории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400D20">
            <w:pPr>
              <w:pStyle w:val="TableParagraph"/>
              <w:spacing w:line="246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Классные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часы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«Террористические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акты.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Экстремизм.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Их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последствия»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400D20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кл. руководители, учитель истории религий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spacing w:line="240" w:lineRule="auto"/>
              <w:ind w:right="56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Круглый стол «Интернет, как двигатель  научной мысли», «Интеллектуальная молодежь: как найти свой путь в науке»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23.10.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25.10.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библиотекарь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28-30.10.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информатики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Мероприятия, посвященные                                  Осетино-Ингушскому  конфликту           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30.10.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Акция «День народного единства» (проведение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классных часов, выставки рисунков, конкурс стихов,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5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песен)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04.11.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400D20" w:rsidRDefault="00400D20" w:rsidP="00400D20">
            <w:pPr>
              <w:pStyle w:val="TableParagraph"/>
              <w:spacing w:line="246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400D20">
            <w:pPr>
              <w:pStyle w:val="TableParagraph"/>
              <w:spacing w:line="246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День призывника «Есть такая                          профессия – Родину защищать!»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9-11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15.11.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военрук, 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Урок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толерантности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                                                          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«Все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мы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разные,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но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мы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вместе»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1-9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16.11.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Международный День отказа от курения.  Просмотр фильмов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18.11.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кл. руководители, 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Всемирный день  прав ребенка                              (классные часы, уроки)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20.11.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Своя игра «День Словаря»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AD317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AD317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22.11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кл. руководители, учитель русского языка и литературы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56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Урок здоровья «Всё о гриппе, ОРВИ, ОРЗ и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коронавирусной инфекции. Меры безопасности.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Вакцинация».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2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2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23.11. -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25.11.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 мед. работник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56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Игра – викторина «Что я знаю о науке», «Развитие жизни на земле»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5-6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2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25.11.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географии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AD317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Матери «Пусть всегда будет мама…</w:t>
            </w:r>
            <w:r w:rsidR="00081DE3"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27.11.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Декадник по борьбе со СПИДом (классные часы,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профилактические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беседы,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лекции,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диспуты,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игры,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видеоролики)                                           </w:t>
            </w: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01- 11.12.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Международный  день инвалидов.                              Акция «По зову сердца»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02-03.12.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  и классные часы ко Дню Неизвестного солдата                                    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  3-11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       03.12.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 учитель ОБЖ,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единых действий. День Героев Отечества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09.12.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Всемирный день борьбы с коррупцией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09.12.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Международный  день прав человека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Международный день Гор (классные часы)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11.12.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12 декабря – День Конституции РФ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06-13.12.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Новогоднее представление «Скоро-скоро Новый год!»: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- «Мастерская Деда Мороза»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(изготовление новогодних игрушек),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- конкурс на лучшее оформление кабинета,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- конкурс на лучшую новогоднюю открытку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Викторина. Юному эрудиту                               «Очевидное – невероятное»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7-9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15.12.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Новогодняя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акция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«Безопасные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каникулы»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20-25.12.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День  детского кино. «В мире детского кино» (Просмотр худ. фильмов)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1-7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январь 2022г.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  <w:shd w:val="clear" w:color="auto" w:fill="FFFFFF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  <w:shd w:val="clear" w:color="auto" w:fill="FFFFFF"/>
              </w:rPr>
              <w:t>Акция  «Спасибо!» Международный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shd w:val="clear" w:color="auto" w:fill="FFFFFF"/>
              </w:rPr>
              <w:t> </w:t>
            </w:r>
            <w:r w:rsidRPr="000D1296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  <w:shd w:val="clear" w:color="auto" w:fill="FFFFFF"/>
              </w:rPr>
              <w:t>день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shd w:val="clear" w:color="auto" w:fill="FFFFFF"/>
              </w:rPr>
              <w:t> «</w:t>
            </w:r>
            <w:r w:rsidRPr="000D1296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  <w:shd w:val="clear" w:color="auto" w:fill="FFFFFF"/>
              </w:rPr>
              <w:t>Спасибо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январь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День заповедников и национальных парков (тематические классные часы)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1-7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11.01.2022г.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contextualSpacing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Ед. классный час «27 января – День полного освобождения Ленинграда от фашистской блокады (1944 год)»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27.01.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contextualSpacing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Спортивно-интеллектуальная игра                              «Что? Где? Когда?»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9-11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31.01.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contextualSpacing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contextualSpacing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Герой нашего времени: Осканов С.С.</w:t>
            </w: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 xml:space="preserve">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07.02.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contextualSpacing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Классные часы в рамках Недели безопасного</w:t>
            </w:r>
            <w:r w:rsidR="00AD3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Интернета                                                           </w:t>
            </w: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01-08.02.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Уроки Мужества, посвящённые 15 февраля 1989 года – Дню памяти о воинов интернационалистов.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15.02.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ОБЖ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Акция «Самый чистый класс»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ОБЖ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Мероприятия, посвященные Международному дню родного языка (Декада ингушского языка и литературы)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16-25.02.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ингушского языка и литературы,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Мероприятия, посвященные Дню защитника Отечества                  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19-22.02.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ОБЖ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Мероприятия, посвященные Дню депортации Ингушского народа            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17-22.02.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Мероприятия, посвященные Дню Конституции РИ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26.02.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учитель обществознания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Единый урок ОБЖ. Мероприятия к Всемирному дню гражданской обороны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01.03.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 ОБЖ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Мероприятия, посвященные Дню Джигита (военно-спортивные соревнования, концертная программа)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01.03.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Концертная программа «Мы для милых дам  наших и споём, и спляшем!»          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07.03.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ind w:firstLine="708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2" w:lineRule="auto"/>
              <w:ind w:left="0" w:right="28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Библиотечные уроки, посвящённые Всероссийской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неделе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детской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юношеской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книге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before="1" w:line="240" w:lineRule="auto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before="1" w:line="240" w:lineRule="auto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библиотекарь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Классные  часы, посвященные  «Международному дню борьбы с наркоманией и наркобизнесом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11.03.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Здоровья «В здоровом теле – здоровый дух!». Спортивные соревнования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31.03.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 учителя физ.культуры,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Круглый стол «Иной способ мыслить и существовать».  К Всемирному дню распространения информации о проблеме аутизма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03.04.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соц. педагог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«Всемирный день здоровья» - организация и проведение тематических классных часов, встреч с мед.работниками.</w:t>
            </w:r>
          </w:p>
          <w:p w:rsidR="00081DE3" w:rsidRPr="000D1296" w:rsidRDefault="00081DE3" w:rsidP="00AD3173">
            <w:pPr>
              <w:pStyle w:val="TableParagraph"/>
              <w:spacing w:line="24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Уроки 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здоровья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="00AD3173">
              <w:rPr>
                <w:color w:val="5F497A" w:themeColor="accent4" w:themeShade="BF"/>
                <w:sz w:val="24"/>
                <w:szCs w:val="24"/>
              </w:rPr>
              <w:t>«Правильное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="00AD3173">
              <w:rPr>
                <w:color w:val="5F497A" w:themeColor="accent4" w:themeShade="BF"/>
                <w:sz w:val="24"/>
                <w:szCs w:val="24"/>
              </w:rPr>
              <w:t>питание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07.04.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 мед.работник,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 xml:space="preserve">Гагаринский урок: «Он сказал: «Поехали!»                                            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12.04.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52" w:lineRule="exact"/>
              <w:ind w:left="0" w:right="30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Беседы «Ценности, объединяющие мир» (о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терроризме, экстремизме, расовой дискриминации,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межнациональных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отношениях)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6-11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11-20.04.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истории религий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29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Беседы в рамках месячника от экологической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опасности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«Безопасность,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экология,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природа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мы»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5-9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15.04. –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21.05.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биологии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29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Мероприятия, посвященные 252-летию добровольного вхождения  Ингушетии в состав России </w:t>
            </w:r>
            <w:r w:rsidRPr="000D1296">
              <w:rPr>
                <w:rFonts w:eastAsia="Calibri"/>
                <w:color w:val="5F497A" w:themeColor="accent4" w:themeShade="BF"/>
                <w:sz w:val="24"/>
                <w:szCs w:val="24"/>
              </w:rPr>
              <w:t>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17-18.03.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кл. руководители, учитель истории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248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 xml:space="preserve">Классные часы о молодёжных субъкультурах                                                              «Мои 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такие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разные друзья»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2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18 -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30.04.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пожарной охраны.                                           Тематический урок ОБЖ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10-11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30.04.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учитель ОБЖ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Праздник весны и труда. Всероссийская акция «Зеленая весна-2022»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Всемирный день Солнца.                        Познавательный час  «Все мы дети солнца»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1-5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03.05.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«Вахта памяти» - мероприятия, посвящённые Дню Победы                                                  (по отдельному 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Беседы на классных часах                                                         по профилактике ДТП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Уборка территории школы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14.05.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здоровья «Здравствуй, лето!»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14.05.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Информационный день Детского телефона доверия (классные часы, беседы)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17.05.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соц. педагог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19.05.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Подготовка и проведение праздника «Последний звонок».</w:t>
            </w: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«И это всё о них»                                                     (праздник, посвящённый выпускникам)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20-21.05.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Праздник, посвященный Дню защиты детей (конкурс рисунков на асфальте)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1-6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01.06.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Подготовка и проведение выпускного вечера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9-11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Классное руководство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Данный модуль реализуется в соответствии с индивидуальными                                                   воспитательными планами классных руководителей 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</w:p>
        </w:tc>
      </w:tr>
      <w:tr w:rsidR="00081DE3" w:rsidTr="00036FAB">
        <w:tc>
          <w:tcPr>
            <w:tcW w:w="10377" w:type="dxa"/>
            <w:gridSpan w:val="7"/>
          </w:tcPr>
          <w:p w:rsidR="00081DE3" w:rsidRPr="009F4643" w:rsidRDefault="00081DE3" w:rsidP="000D1296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Курсы внеурочной деятельности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Название курса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Данный модуль реализуется в соответствии с учебными планами                                             руководителей  внеурочной деятельности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Школьный урок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Pr="000D1296" w:rsidRDefault="00081DE3" w:rsidP="000D1296">
            <w:pPr>
              <w:jc w:val="center"/>
              <w:rPr>
                <w:rFonts w:ascii="Times New Roman" w:eastAsia="Calibri" w:hAnsi="Times New Roman" w:cs="Times New Roman"/>
                <w:color w:val="5F497A" w:themeColor="accent4" w:themeShade="BF"/>
                <w:sz w:val="20"/>
                <w:szCs w:val="20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0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0"/>
              </w:rPr>
              <w:t>Данный модуль реализуется в соответствии с тематическим, календарно-тематическим                                                                    и поурочным планированием учителей-предметников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Ученическое самоуправление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Default"/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36FAB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Выборы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органов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классного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самоуправления</w:t>
            </w:r>
          </w:p>
        </w:tc>
        <w:tc>
          <w:tcPr>
            <w:tcW w:w="1635" w:type="dxa"/>
            <w:gridSpan w:val="3"/>
          </w:tcPr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36FAB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Назначение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поручений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классных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коллективах</w:t>
            </w:r>
          </w:p>
        </w:tc>
        <w:tc>
          <w:tcPr>
            <w:tcW w:w="1635" w:type="dxa"/>
            <w:gridSpan w:val="3"/>
          </w:tcPr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сентябрь-октябрь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color w:val="5F497A" w:themeColor="accent4" w:themeShade="BF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36FAB">
            <w:pPr>
              <w:pStyle w:val="TableParagraph"/>
              <w:spacing w:line="240" w:lineRule="auto"/>
              <w:ind w:left="0" w:right="89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Формирование и организация работы  Совета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                 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обучающихся.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8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Default"/>
              <w:jc w:val="center"/>
              <w:rPr>
                <w:color w:val="5F497A" w:themeColor="accent4" w:themeShade="BF"/>
                <w:sz w:val="23"/>
                <w:szCs w:val="23"/>
              </w:rPr>
            </w:pPr>
          </w:p>
          <w:p w:rsidR="00081DE3" w:rsidRPr="000D1296" w:rsidRDefault="00081DE3" w:rsidP="00036FAB">
            <w:pPr>
              <w:pStyle w:val="Default"/>
              <w:rPr>
                <w:color w:val="5F497A" w:themeColor="accent4" w:themeShade="BF"/>
                <w:sz w:val="23"/>
                <w:szCs w:val="23"/>
              </w:rPr>
            </w:pPr>
            <w:r w:rsidRPr="000D1296">
              <w:rPr>
                <w:color w:val="5F497A" w:themeColor="accent4" w:themeShade="BF"/>
                <w:sz w:val="23"/>
                <w:szCs w:val="23"/>
              </w:rPr>
              <w:t>Общешкольные рейды «Внешний вид</w:t>
            </w:r>
          </w:p>
          <w:p w:rsidR="00081DE3" w:rsidRPr="000D1296" w:rsidRDefault="00081DE3" w:rsidP="000D1296">
            <w:pPr>
              <w:pStyle w:val="TableParagraph"/>
              <w:spacing w:line="240" w:lineRule="auto"/>
              <w:ind w:right="890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36FAB">
            <w:pPr>
              <w:pStyle w:val="Default"/>
              <w:rPr>
                <w:color w:val="5F497A" w:themeColor="accent4" w:themeShade="BF"/>
                <w:sz w:val="23"/>
                <w:szCs w:val="23"/>
              </w:rPr>
            </w:pPr>
            <w:r w:rsidRPr="000D1296">
              <w:rPr>
                <w:color w:val="5F497A" w:themeColor="accent4" w:themeShade="BF"/>
                <w:sz w:val="23"/>
                <w:szCs w:val="23"/>
              </w:rPr>
              <w:t>Организация дежурства по школе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Ежемесячные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заседания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Совета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обучающихся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36FAB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36FAB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Отчёты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классных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коллективах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проделанной работе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36FAB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Отчёты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членов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Совета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обучающихся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проделанной работе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на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заседаниях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Участие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общешкольных 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мероприятиях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Участие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мероприятиях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разного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уровня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различной направленности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Работа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Совета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обучающихся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(по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плану)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Участие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профильных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заездах,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сборах,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слётах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 ученическому</w:t>
            </w:r>
            <w:r w:rsidRPr="000D1296">
              <w:rPr>
                <w:color w:val="5F497A" w:themeColor="accent4" w:themeShade="BF"/>
                <w:spacing w:val="-6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самоуправлению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Детские общественные организация 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Участие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проектах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различного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уровня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(конкурсах, играх,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программах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>, соревнованиях и т.д.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)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right="23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right="23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4" w:right="3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     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</w:rPr>
              <w:t>Работа Отряда Юных Инспекторов Дорожного Движения «Регулировщик» ЮИД</w:t>
            </w:r>
          </w:p>
        </w:tc>
        <w:tc>
          <w:tcPr>
            <w:tcW w:w="1635" w:type="dxa"/>
            <w:gridSpan w:val="3"/>
          </w:tcPr>
          <w:p w:rsidR="00081DE3" w:rsidRPr="000D1296" w:rsidRDefault="00036FAB" w:rsidP="000D1296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5-8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104" w:right="-108"/>
              <w:rPr>
                <w:color w:val="5F497A" w:themeColor="accent4" w:themeShade="BF"/>
                <w:spacing w:val="-11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Руководитель ЮИД,</w:t>
            </w:r>
          </w:p>
          <w:p w:rsidR="00081DE3" w:rsidRPr="000D1296" w:rsidRDefault="00081DE3" w:rsidP="000D1296">
            <w:pPr>
              <w:pStyle w:val="TableParagraph"/>
              <w:spacing w:line="240" w:lineRule="auto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Работа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</w:rPr>
              <w:t>Военно-патриотического движения «ЮДП»                                                      (юный друг пограничника)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сентябрь-май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военрук,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</w:rPr>
              <w:t>Работа военно-патриотического движения    «ЮНАРМИЯ»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сентябрь-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военрук, кл.руководители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Экскурсия, походы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ind w:right="58"/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ind w:right="58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ind w:right="52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after="58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after="58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spacing w:line="259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в соответствии </w:t>
            </w:r>
          </w:p>
          <w:p w:rsidR="00081DE3" w:rsidRPr="000D1296" w:rsidRDefault="00081DE3" w:rsidP="000D1296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с планом классных руководителей 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line="259" w:lineRule="auto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                                                                                         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spacing w:line="259" w:lineRule="auto"/>
              <w:ind w:right="38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Экскурсии в музеи, знакомство с достопримечательностями  Республики Ингушетия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AD3173">
            <w:pPr>
              <w:spacing w:line="259" w:lineRule="auto"/>
              <w:ind w:right="56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соответствии</w:t>
            </w:r>
          </w:p>
          <w:p w:rsidR="00081DE3" w:rsidRPr="000D1296" w:rsidRDefault="00081DE3" w:rsidP="000D1296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с планом классных руководителей 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Тематические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экскурсии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предметам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4-11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pStyle w:val="TableParagraph"/>
              <w:spacing w:line="240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учителя-предметники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52" w:lineRule="exact"/>
              <w:ind w:left="0" w:right="55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Экскурсии по историческим и памятным местам 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Республики Ингушетия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 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0" w:right="371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Экскурсии  в Мемориальный комплекс жертвам репрессий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г.Назрани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ind w:left="0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6-11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  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spacing w:before="161" w:after="45"/>
              <w:outlineLvl w:val="0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kern w:val="36"/>
                <w:sz w:val="24"/>
                <w:szCs w:val="24"/>
              </w:rPr>
            </w:pPr>
            <w:r w:rsidRPr="000D1296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kern w:val="36"/>
                <w:sz w:val="24"/>
                <w:szCs w:val="24"/>
              </w:rPr>
              <w:lastRenderedPageBreak/>
              <w:t>Экскурсии в Ингушский государственный музей краеведения им. Т.Х. Мальсагова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 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1"/>
              <w:spacing w:before="161" w:beforeAutospacing="0" w:after="45" w:afterAutospacing="0"/>
              <w:outlineLvl w:val="0"/>
              <w:rPr>
                <w:b w:val="0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b w:val="0"/>
                <w:color w:val="5F497A" w:themeColor="accent4" w:themeShade="BF"/>
                <w:sz w:val="24"/>
                <w:szCs w:val="24"/>
              </w:rPr>
              <w:t>Экскурсии в Государственный музей изобразительных искусств Республики Ингушетия</w:t>
            </w: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1"/>
              <w:spacing w:before="161" w:beforeAutospacing="0" w:after="45" w:afterAutospacing="0"/>
              <w:outlineLvl w:val="0"/>
              <w:rPr>
                <w:b w:val="0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b w:val="0"/>
                <w:color w:val="5F497A" w:themeColor="accent4" w:themeShade="BF"/>
                <w:sz w:val="24"/>
                <w:szCs w:val="24"/>
              </w:rPr>
              <w:t>Экскурсии в Малгобекский музей боевой и трудовой славы</w:t>
            </w:r>
          </w:p>
          <w:p w:rsidR="00081DE3" w:rsidRPr="000D1296" w:rsidRDefault="00081DE3" w:rsidP="000D1296">
            <w:pPr>
              <w:pStyle w:val="TableParagraph"/>
              <w:spacing w:line="252" w:lineRule="exact"/>
              <w:ind w:right="322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36FAB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>9</w:t>
            </w:r>
            <w:r w:rsidR="00081DE3" w:rsidRPr="000D1296">
              <w:rPr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401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Организация походов на выставки, театральные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постановки, библиотеки,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развлекательные центры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5-11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pStyle w:val="TableParagraph"/>
              <w:spacing w:line="240" w:lineRule="auto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кл.руководители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0" w:lineRule="auto"/>
              <w:ind w:left="0" w:right="401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36FAB">
            <w:pPr>
              <w:pStyle w:val="TableParagraph"/>
              <w:spacing w:line="249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3-11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    Кл. руководители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Профориентация 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ШС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9-11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Организация уроков по курсу «Мир профессий»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9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исследовательской деятельности (конкурсах, выставках, фестивалях)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8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 xml:space="preserve">Организация и проведение занимательных викторин и бесед 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ВР, библиотекарь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Организация экскурсий на предприятия  Джейрахского  района и РИ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Организация и проведение встреч с представителями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Обеспечение участия обучающихся  в работе ярмарки  вакансий  ЦЗН с целью знакомства с учреждениями среднего профессионального и высшего образования и рынком труда.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ab/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март-апрель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Проведение профориентационных недель «Живи, учись и работай»:</w:t>
            </w:r>
          </w:p>
          <w:p w:rsidR="00081DE3" w:rsidRPr="000D1296" w:rsidRDefault="00081DE3" w:rsidP="000D1296">
            <w:pPr>
              <w:suppressAutoHyphens/>
              <w:ind w:left="34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«Неделя промышленности»; </w:t>
            </w:r>
          </w:p>
          <w:p w:rsidR="00081DE3" w:rsidRPr="000D1296" w:rsidRDefault="00081DE3" w:rsidP="000D1296">
            <w:pPr>
              <w:suppressAutoHyphens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«Неделя без турникетов»;</w:t>
            </w:r>
          </w:p>
          <w:p w:rsidR="00081DE3" w:rsidRPr="000D1296" w:rsidRDefault="00081DE3" w:rsidP="000D1296">
            <w:pPr>
              <w:suppressAutoHyphens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«Неделя сельского хозяйства»;</w:t>
            </w:r>
          </w:p>
          <w:p w:rsidR="00081DE3" w:rsidRPr="000D1296" w:rsidRDefault="00081DE3" w:rsidP="000D1296">
            <w:pPr>
              <w:suppressAutoHyphens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«Неделя строительства, ЖКХ, энергетики и транспорта»;</w:t>
            </w:r>
          </w:p>
          <w:p w:rsidR="00081DE3" w:rsidRPr="000D1296" w:rsidRDefault="00081DE3" w:rsidP="000D1296">
            <w:pPr>
              <w:suppressAutoHyphens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«Неделя самозанятости и предпринимательства»;</w:t>
            </w:r>
          </w:p>
          <w:p w:rsidR="00081DE3" w:rsidRPr="000D1296" w:rsidRDefault="00081DE3" w:rsidP="000D1296">
            <w:pPr>
              <w:suppressAutoHyphens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«Неделя военных профессий и специальностей»;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«Неделя социальной сферы».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 </w:t>
            </w: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Тематические классные часы:                                                                         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«Мир профессий. Человек и техника»,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«Мир профессий. Человек на производстве»,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«Мир профессий. Почтовая связь в нашей стране», 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«Мир профессий. Чтобы люди были красивыми. Парикмахер. Визажист»,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«Мир профессий. На страже закона. Встреча»,   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«Мир профессий. Библиотекарь.» Экскурсия в библиотеку,     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«Мир профессий. Зеленое богатство»,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«Мир профессий. Когда на весах</w:t>
            </w:r>
            <w:r w:rsidR="00AD3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лекарства. Фармацевт».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7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-8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Тематические классные часы:                                                                         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«Познай самого себя». Беседа, тестирование,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Какие факторы оказывают значительное влияние на выбор профессии. Анкетирование,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«Профориентация и медицинская профконсультация»,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«Мотивы выбора профессии»,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«Психологические характеристики профессий»,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«Они учились в нашей школе»,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«Выпускники школы-учителя»,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«Профессии с большой перспективой»,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«Как стать гением. Жизненная стратегия творческая человека»,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«Сотвори свое  будущее».</w:t>
            </w:r>
            <w:r w:rsidR="00AD3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Проект,</w:t>
            </w:r>
          </w:p>
          <w:p w:rsidR="00081DE3" w:rsidRPr="000D1296" w:rsidRDefault="00081DE3" w:rsidP="000D1296">
            <w:pPr>
              <w:rPr>
                <w:color w:val="5F497A" w:themeColor="accent4" w:themeShade="BF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«Что? Где? Когда?» Информация о профессиях.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соц. педагог,</w:t>
            </w: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Родителя обучающихся 9-11 классов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соц. педагог, педагог-психолог, зам.дир. по ВР</w:t>
            </w:r>
          </w:p>
        </w:tc>
      </w:tr>
      <w:tr w:rsidR="00081DE3" w:rsidTr="00036FAB">
        <w:tc>
          <w:tcPr>
            <w:tcW w:w="4197" w:type="dxa"/>
            <w:vAlign w:val="center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Родителя обучающихся 8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 классов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соц. педагог, педагог-психолог, зам.дир. по ВР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635" w:type="dxa"/>
            <w:gridSpan w:val="3"/>
            <w:vAlign w:val="center"/>
          </w:tcPr>
          <w:p w:rsidR="00081DE3" w:rsidRPr="000D1296" w:rsidRDefault="00AD2E35" w:rsidP="000D1296">
            <w:pPr>
              <w:jc w:val="center"/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Родителя обучающихся 8</w:t>
            </w:r>
            <w:r w:rsidR="00081DE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-11 классов</w:t>
            </w:r>
          </w:p>
        </w:tc>
        <w:tc>
          <w:tcPr>
            <w:tcW w:w="2179" w:type="dxa"/>
            <w:gridSpan w:val="2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iCs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Align w:val="center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руководители, соц. педагог, педагог-психолог, зам.дир. по ВР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Школьные медиа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spacing w:after="61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spacing w:after="61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6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Участие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создании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наполнении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информации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для сайта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гимназии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68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 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spacing w:line="259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8-11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информатики, педагог-организатор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6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Участие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съёмках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информационных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праздничных роликов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68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6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Классные</w:t>
            </w:r>
          </w:p>
          <w:p w:rsidR="00081DE3" w:rsidRPr="000D1296" w:rsidRDefault="00081DE3" w:rsidP="000D1296">
            <w:pPr>
              <w:pStyle w:val="TableParagraph"/>
              <w:spacing w:line="240" w:lineRule="exact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AD3173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Подготовка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сценарного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материала,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нарезка,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сборка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 монтаж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видеороликов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70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70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6" w:right="235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Зам. дир. по ВР,</w:t>
            </w:r>
          </w:p>
          <w:p w:rsidR="00081DE3" w:rsidRPr="000D1296" w:rsidRDefault="00081DE3" w:rsidP="000D129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учитель информатики, педагог-организатор, 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spacing w:line="259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9-11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line="259" w:lineRule="auto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Зам. дир. по ВР,</w:t>
            </w:r>
          </w:p>
          <w:p w:rsidR="00081DE3" w:rsidRPr="000D1296" w:rsidRDefault="00081DE3" w:rsidP="000D129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учитель информатики, педагог-организатор, кл. руководители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9F464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Организация пердметно-</w:t>
            </w:r>
            <w:r w:rsidR="00081DE3"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>эстетической среды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Мероприятия 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Классы 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>Ориентировочное время проведения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</w:rPr>
              <w:t xml:space="preserve">Ответственные 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spacing w:line="246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Выставка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рисунков,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фотографий,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творческих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работ, посвящённых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событиям 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памятным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датам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68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8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exact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 течение 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6" w:lineRule="exact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AD3173">
            <w:pPr>
              <w:pStyle w:val="TableParagraph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Оформление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классных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уголков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pStyle w:val="TableParagraph"/>
              <w:spacing w:line="268" w:lineRule="exact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pStyle w:val="TableParagraph"/>
              <w:ind w:left="10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pStyle w:val="TableParagraph"/>
              <w:spacing w:line="246" w:lineRule="exact"/>
              <w:ind w:left="10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 руководители</w:t>
            </w:r>
          </w:p>
        </w:tc>
      </w:tr>
      <w:tr w:rsidR="00081DE3" w:rsidTr="00036FAB">
        <w:tc>
          <w:tcPr>
            <w:tcW w:w="4197" w:type="dxa"/>
          </w:tcPr>
          <w:p w:rsidR="00081DE3" w:rsidRPr="000D1296" w:rsidRDefault="00081DE3" w:rsidP="000D1296">
            <w:pPr>
              <w:pStyle w:val="Default"/>
              <w:rPr>
                <w:color w:val="5F497A" w:themeColor="accent4" w:themeShade="BF"/>
              </w:rPr>
            </w:pPr>
            <w:r w:rsidRPr="000D1296">
              <w:rPr>
                <w:color w:val="5F497A" w:themeColor="accent4" w:themeShade="BF"/>
              </w:rPr>
              <w:t xml:space="preserve">Оформление стендов, </w:t>
            </w:r>
          </w:p>
          <w:p w:rsidR="00081DE3" w:rsidRPr="000D1296" w:rsidRDefault="00081DE3" w:rsidP="000D1296">
            <w:pPr>
              <w:pStyle w:val="Default"/>
              <w:rPr>
                <w:color w:val="5F497A" w:themeColor="accent4" w:themeShade="BF"/>
              </w:rPr>
            </w:pPr>
            <w:r w:rsidRPr="000D1296">
              <w:rPr>
                <w:color w:val="5F497A" w:themeColor="accent4" w:themeShade="BF"/>
              </w:rPr>
              <w:t xml:space="preserve">кабинетов, коридоров </w:t>
            </w:r>
          </w:p>
          <w:p w:rsidR="00081DE3" w:rsidRPr="000D1296" w:rsidRDefault="00081DE3" w:rsidP="000D1296">
            <w:pPr>
              <w:pStyle w:val="Default"/>
              <w:rPr>
                <w:color w:val="5F497A" w:themeColor="accent4" w:themeShade="BF"/>
              </w:rPr>
            </w:pPr>
            <w:r w:rsidRPr="000D1296">
              <w:rPr>
                <w:color w:val="5F497A" w:themeColor="accent4" w:themeShade="BF"/>
              </w:rPr>
              <w:t xml:space="preserve">школы к различным </w:t>
            </w:r>
          </w:p>
          <w:p w:rsidR="00081DE3" w:rsidRPr="000D1296" w:rsidRDefault="00081DE3" w:rsidP="000D129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праздникам в рамках ключевых общешкольных дел </w:t>
            </w:r>
          </w:p>
        </w:tc>
        <w:tc>
          <w:tcPr>
            <w:tcW w:w="1635" w:type="dxa"/>
            <w:gridSpan w:val="3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2179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в течение  года</w:t>
            </w:r>
          </w:p>
        </w:tc>
        <w:tc>
          <w:tcPr>
            <w:tcW w:w="2366" w:type="dxa"/>
          </w:tcPr>
          <w:p w:rsidR="00081DE3" w:rsidRPr="000D1296" w:rsidRDefault="00081DE3" w:rsidP="000D1296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Кл.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руководители</w:t>
            </w:r>
          </w:p>
        </w:tc>
      </w:tr>
      <w:tr w:rsidR="00081DE3" w:rsidTr="00036FAB">
        <w:tc>
          <w:tcPr>
            <w:tcW w:w="10377" w:type="dxa"/>
            <w:gridSpan w:val="7"/>
          </w:tcPr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081DE3" w:rsidRPr="009F464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9F4643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Работа с родителями </w:t>
            </w:r>
          </w:p>
          <w:p w:rsidR="00081DE3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081DE3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Ответственные 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spacing w:before="100" w:beforeAutospacing="1" w:after="115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-Участие родителей в формировании Совета родителей школы;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-Участие родителей в работе Совета общеобразовательного учреждения ГБОУ  «СОШ</w:t>
            </w:r>
            <w:r w:rsidR="00AD3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-Детский сад с.п. Джейрах им.И.С.Льянова»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;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-Формирование общешкольного родительского комитета;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91" w:right="83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91" w:right="83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91" w:right="83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сентябрь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Зам.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директора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 ВР,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  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pStyle w:val="TableParagraph"/>
              <w:spacing w:line="256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Заседание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Совета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родителей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школы</w:t>
            </w:r>
          </w:p>
          <w:p w:rsidR="00081DE3" w:rsidRPr="000D1296" w:rsidRDefault="00081DE3" w:rsidP="000D1296">
            <w:pPr>
              <w:pStyle w:val="TableParagraph"/>
              <w:spacing w:line="256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(по графику)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56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56" w:lineRule="exact"/>
              <w:ind w:left="87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раз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триместр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56" w:lineRule="exact"/>
              <w:ind w:left="0" w:right="91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Зам.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директора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по ВР </w:t>
            </w:r>
          </w:p>
          <w:p w:rsidR="00081DE3" w:rsidRPr="000D1296" w:rsidRDefault="00081DE3" w:rsidP="000D1296">
            <w:pPr>
              <w:pStyle w:val="TableParagraph"/>
              <w:spacing w:line="256" w:lineRule="exact"/>
              <w:ind w:left="0" w:right="91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кл.  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Знакомство родительской общественности с </w:t>
            </w: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нормативными документами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, регламентирующими деятельность школы: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 Всеобщая декларация прав человека,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 Декларация прав ребёнка,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- Конвенция о правах ребёнка,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 Конституция РФ,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 Семейный кодекс,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 Закон об образовании,</w:t>
            </w:r>
          </w:p>
          <w:p w:rsidR="00081DE3" w:rsidRPr="000D1296" w:rsidRDefault="00081DE3" w:rsidP="000D129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 xml:space="preserve">-Устав </w:t>
            </w:r>
            <w:r w:rsidR="00AD3173"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ГБОУ  «СОШ</w:t>
            </w:r>
            <w:r w:rsidR="00AD3173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-Детский сад с.п. Джейрах им.И.С.Льянова»</w:t>
            </w:r>
            <w:r w:rsidRPr="000D1296">
              <w:rPr>
                <w:rFonts w:ascii="Times New Roman" w:hAnsi="Times New Roman" w:cs="Times New Roman"/>
                <w:bCs/>
                <w:color w:val="5F497A" w:themeColor="accent4" w:themeShade="BF"/>
                <w:sz w:val="24"/>
                <w:szCs w:val="24"/>
              </w:rPr>
              <w:t xml:space="preserve"> с изменениями и дополнениями.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- Работа </w:t>
            </w:r>
            <w:r w:rsidRPr="000D1296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родительского лектория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081DE3" w:rsidRPr="000D1296" w:rsidRDefault="00081DE3" w:rsidP="000D1296">
            <w:pPr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-Консультации для родителей учащихся по вопросам воспитания, образования, профориентации и др.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-Посещение уроков представителями родительской общественности</w:t>
            </w:r>
          </w:p>
          <w:p w:rsidR="00081DE3" w:rsidRPr="000D1296" w:rsidRDefault="00081DE3" w:rsidP="000D1296">
            <w:pPr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сентябрь</w:t>
            </w: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106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69" w:right="162" w:hanging="2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Администрация,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соц. педагог,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кл.руководители,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педагог-психолог</w:t>
            </w:r>
          </w:p>
          <w:p w:rsidR="00081DE3" w:rsidRPr="000D1296" w:rsidRDefault="00081DE3" w:rsidP="000D1296">
            <w:pPr>
              <w:pStyle w:val="TableParagraph"/>
              <w:spacing w:line="239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pStyle w:val="TableParagraph"/>
              <w:tabs>
                <w:tab w:val="left" w:pos="1900"/>
                <w:tab w:val="left" w:pos="3386"/>
              </w:tabs>
              <w:ind w:right="9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lastRenderedPageBreak/>
              <w:t>Организация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работы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родительских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комитетов школы, 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>класса,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участвующих</w:t>
            </w:r>
            <w:r w:rsidRPr="000D1296">
              <w:rPr>
                <w:color w:val="5F497A" w:themeColor="accent4" w:themeShade="BF"/>
                <w:spacing w:val="6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управлении</w:t>
            </w:r>
            <w:r w:rsidRPr="000D1296">
              <w:rPr>
                <w:color w:val="5F497A" w:themeColor="accent4" w:themeShade="BF"/>
                <w:spacing w:val="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класса, школы и решении вопросов воспитания и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обучения</w:t>
            </w:r>
            <w:r w:rsidRPr="000D1296">
              <w:rPr>
                <w:color w:val="5F497A" w:themeColor="accent4" w:themeShade="BF"/>
                <w:spacing w:val="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их детей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ind w:left="0" w:right="172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0" w:right="172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Зам. директора по ВР                      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spacing w:before="100" w:beforeAutospacing="1" w:after="115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081DE3" w:rsidRPr="000D1296" w:rsidRDefault="00081DE3" w:rsidP="000D1296">
            <w:pPr>
              <w:spacing w:before="100" w:beforeAutospacing="1" w:after="115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внутришкольном распорядке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формировании  здорового  образа жизни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безопасном поведении учащихся школе, общественных местах и дома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психофизическом развитии детей и подростков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подготовке к итоговым аттестациям в режиме ЕГЭ и ГИА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-Участие несовершеннолетних в несанкционированных митингах и акциях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режиме дня школьников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соблюдении принципов информационной безопасности учащихся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обеспечении безопасности детей, находящихся в школе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-О профилактике применения  насилия в семье</w:t>
            </w:r>
          </w:p>
          <w:p w:rsidR="00081DE3" w:rsidRPr="000D1296" w:rsidRDefault="00081DE3" w:rsidP="000D1296">
            <w:pPr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-О родительском контроле за поведением несовершеннолетних                        (по плану)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40" w:lineRule="auto"/>
              <w:ind w:left="0" w:right="23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104" w:right="93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Зам. директора по ВР                      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spacing w:before="100" w:beforeAutospacing="1" w:after="115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-Тематические беседы для педагогического коллектива под общей темой «Семья и законы»</w:t>
            </w:r>
          </w:p>
          <w:p w:rsidR="00081DE3" w:rsidRPr="000D1296" w:rsidRDefault="00081DE3" w:rsidP="000D1296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-Тематические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before="1" w:line="238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before="1" w:line="238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before="1" w:line="238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before="1" w:line="238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before="1" w:line="238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Зам. директора по ВР                      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  <w:p w:rsidR="00081DE3" w:rsidRPr="000D1296" w:rsidRDefault="00081DE3" w:rsidP="000D1296">
            <w:pPr>
              <w:pStyle w:val="TableParagraph"/>
              <w:spacing w:before="1" w:line="238" w:lineRule="exact"/>
              <w:ind w:left="10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соц. 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spacing w:line="252" w:lineRule="exact"/>
              <w:ind w:left="0" w:right="659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Участие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мероприятиях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службы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медиации (по плану)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49" w:lineRule="exact"/>
              <w:ind w:left="10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по графику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Зам. директора по ВР                      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соц. 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spacing w:line="24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Педагогическое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просвещение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родителей</w:t>
            </w:r>
            <w:r w:rsidRPr="000D1296">
              <w:rPr>
                <w:color w:val="5F497A" w:themeColor="accent4" w:themeShade="BF"/>
                <w:spacing w:val="-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вопросам</w:t>
            </w:r>
            <w:r w:rsidRPr="000D1296">
              <w:rPr>
                <w:color w:val="5F497A" w:themeColor="accent4" w:themeShade="BF"/>
                <w:spacing w:val="-5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обучения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воспитания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детей 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49" w:lineRule="exac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color w:val="5F497A" w:themeColor="accent4" w:themeShade="BF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tabs>
                <w:tab w:val="left" w:pos="2443"/>
              </w:tabs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Зам. директора по ВР                      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tabs>
                <w:tab w:val="left" w:pos="2357"/>
              </w:tabs>
              <w:ind w:left="0" w:right="9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Работа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Совета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профилактике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правонарушений,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комиссий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урегулированию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споров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между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участниками 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>образовательных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Отношений (по плану)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rPr>
                <w:color w:val="5F497A" w:themeColor="accent4" w:themeShade="BF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52" w:lineRule="exact"/>
              <w:ind w:left="0" w:right="34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Зам. директора по ВР                      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  <w:p w:rsidR="00081DE3" w:rsidRPr="000D1296" w:rsidRDefault="00081DE3" w:rsidP="000D1296">
            <w:pPr>
              <w:pStyle w:val="TableParagraph"/>
              <w:ind w:left="375" w:right="172" w:hanging="178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 соц. 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tabs>
                <w:tab w:val="left" w:pos="2422"/>
                <w:tab w:val="left" w:pos="3991"/>
              </w:tabs>
              <w:ind w:left="0" w:right="96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Информирование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ab/>
              <w:t xml:space="preserve">родителей 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>о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школьных</w:t>
            </w:r>
            <w:r w:rsidRPr="000D1296">
              <w:rPr>
                <w:color w:val="5F497A" w:themeColor="accent4" w:themeShade="BF"/>
                <w:spacing w:val="4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успехах</w:t>
            </w:r>
            <w:r w:rsidRPr="000D1296">
              <w:rPr>
                <w:color w:val="5F497A" w:themeColor="accent4" w:themeShade="BF"/>
                <w:spacing w:val="4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40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проблемах</w:t>
            </w:r>
            <w:r w:rsidRPr="000D1296">
              <w:rPr>
                <w:color w:val="5F497A" w:themeColor="accent4" w:themeShade="BF"/>
                <w:spacing w:val="4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их</w:t>
            </w:r>
          </w:p>
          <w:p w:rsidR="00081DE3" w:rsidRPr="000D1296" w:rsidRDefault="00081DE3" w:rsidP="000D1296">
            <w:pPr>
              <w:pStyle w:val="TableParagraph"/>
              <w:spacing w:line="270" w:lineRule="atLeast"/>
              <w:ind w:right="9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детей,</w:t>
            </w:r>
            <w:r w:rsidRPr="000D1296">
              <w:rPr>
                <w:color w:val="5F497A" w:themeColor="accent4" w:themeShade="BF"/>
                <w:spacing w:val="3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</w:t>
            </w:r>
            <w:r w:rsidRPr="000D1296">
              <w:rPr>
                <w:color w:val="5F497A" w:themeColor="accent4" w:themeShade="BF"/>
                <w:spacing w:val="3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жизни</w:t>
            </w:r>
            <w:r w:rsidRPr="000D1296">
              <w:rPr>
                <w:color w:val="5F497A" w:themeColor="accent4" w:themeShade="BF"/>
                <w:spacing w:val="3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класса</w:t>
            </w:r>
            <w:r w:rsidRPr="000D1296">
              <w:rPr>
                <w:color w:val="5F497A" w:themeColor="accent4" w:themeShade="BF"/>
                <w:spacing w:val="35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3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целом</w:t>
            </w:r>
            <w:r w:rsidRPr="000D1296">
              <w:rPr>
                <w:color w:val="5F497A" w:themeColor="accent4" w:themeShade="BF"/>
                <w:spacing w:val="3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(через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                             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мессенджеры,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соц.сети)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71" w:lineRule="exact"/>
              <w:ind w:left="0" w:right="349"/>
              <w:jc w:val="righ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71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71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71" w:lineRule="exact"/>
              <w:ind w:left="92" w:right="91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Классные</w:t>
            </w:r>
            <w:r w:rsidRPr="000D1296">
              <w:rPr>
                <w:color w:val="5F497A" w:themeColor="accent4" w:themeShade="BF"/>
                <w:spacing w:val="-6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ind w:left="0" w:right="9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Организация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на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базе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класса,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школы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семейных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праздников,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конкурсов,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соревнований,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направленных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на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сплочение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семьи и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школы.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0" w:right="349"/>
              <w:jc w:val="righ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ind w:left="98" w:right="91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Зам. директора по ВР,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 руководители,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педагог-организатор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tabs>
                <w:tab w:val="left" w:pos="1491"/>
                <w:tab w:val="left" w:pos="3136"/>
                <w:tab w:val="left" w:pos="3596"/>
              </w:tabs>
              <w:spacing w:line="269" w:lineRule="exact"/>
              <w:ind w:left="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Посещение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ab/>
              <w:t>обучающихся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ab/>
              <w:t>на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ab/>
              <w:t>дому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«Рейд в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семью»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0" w:right="349"/>
              <w:jc w:val="righ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91" w:right="82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по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графику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320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Соц.</w:t>
            </w:r>
            <w:r w:rsidRPr="000D1296">
              <w:rPr>
                <w:color w:val="5F497A" w:themeColor="accent4" w:themeShade="BF"/>
                <w:spacing w:val="-6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педагог,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ind w:left="197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tabs>
                <w:tab w:val="left" w:pos="2053"/>
                <w:tab w:val="left" w:pos="3509"/>
              </w:tabs>
              <w:ind w:left="0" w:right="9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Оказание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помощи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родителям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школьников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или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их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законным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представителям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регулировании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отношений между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ab/>
              <w:t>ними,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администрацией школы и учителями-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предметниками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(по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необходимости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через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школьную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службы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медиации)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0" w:right="349"/>
              <w:jc w:val="righ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ind w:left="169" w:right="162" w:hanging="2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ind w:left="169" w:right="162" w:hanging="2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Администрация,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соц. педагог,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кл.руководители,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педагог-психолог</w:t>
            </w:r>
          </w:p>
          <w:p w:rsidR="00081DE3" w:rsidRPr="000D1296" w:rsidRDefault="00081DE3" w:rsidP="000D1296">
            <w:pPr>
              <w:pStyle w:val="TableParagraph"/>
              <w:ind w:left="94" w:right="91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ind w:left="0" w:right="95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Индивидуальное</w:t>
            </w:r>
            <w:r w:rsidRPr="000D1296">
              <w:rPr>
                <w:color w:val="5F497A" w:themeColor="accent4" w:themeShade="BF"/>
                <w:spacing w:val="2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консультирование</w:t>
            </w:r>
            <w:r w:rsidRPr="000D1296">
              <w:rPr>
                <w:color w:val="5F497A" w:themeColor="accent4" w:themeShade="BF"/>
                <w:spacing w:val="2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c</w:t>
            </w:r>
            <w:r w:rsidRPr="000D1296">
              <w:rPr>
                <w:color w:val="5F497A" w:themeColor="accent4" w:themeShade="BF"/>
                <w:spacing w:val="-57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целью</w:t>
            </w:r>
            <w:r w:rsidRPr="000D1296">
              <w:rPr>
                <w:color w:val="5F497A" w:themeColor="accent4" w:themeShade="BF"/>
                <w:spacing w:val="5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координации</w:t>
            </w:r>
            <w:r w:rsidRPr="000D1296">
              <w:rPr>
                <w:color w:val="5F497A" w:themeColor="accent4" w:themeShade="BF"/>
                <w:spacing w:val="50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воспитательных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усилий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педагогов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-2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0" w:right="349"/>
              <w:jc w:val="right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ind w:left="346" w:right="339" w:hanging="2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Администрация,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соц.педагог,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ind w:left="95" w:right="91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кл.руководители,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9F4643">
            <w:pPr>
              <w:pStyle w:val="TableParagraph"/>
              <w:tabs>
                <w:tab w:val="left" w:pos="2019"/>
                <w:tab w:val="left" w:pos="2485"/>
                <w:tab w:val="left" w:pos="2907"/>
              </w:tabs>
              <w:ind w:left="0" w:right="97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Помощь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со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стороны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родителей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подготовке и 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>проведении</w:t>
            </w:r>
            <w:r w:rsidRPr="000D1296">
              <w:rPr>
                <w:color w:val="5F497A" w:themeColor="accent4" w:themeShade="BF"/>
                <w:spacing w:val="-5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D1296">
              <w:rPr>
                <w:color w:val="5F497A" w:themeColor="accent4" w:themeShade="BF"/>
                <w:sz w:val="24"/>
                <w:szCs w:val="24"/>
              </w:rPr>
              <w:t>общешкольных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и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внутриклассных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 xml:space="preserve">мероприятий </w:t>
            </w:r>
            <w:r w:rsidRPr="000D1296">
              <w:rPr>
                <w:color w:val="5F497A" w:themeColor="accent4" w:themeShade="BF"/>
                <w:spacing w:val="-1"/>
                <w:sz w:val="24"/>
                <w:szCs w:val="24"/>
              </w:rPr>
              <w:t>воспитательной</w:t>
            </w:r>
          </w:p>
          <w:p w:rsidR="00081DE3" w:rsidRPr="000D1296" w:rsidRDefault="00081DE3" w:rsidP="000D1296">
            <w:pPr>
              <w:pStyle w:val="TableParagraph"/>
              <w:spacing w:line="263" w:lineRule="exact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направленности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201" w:right="196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86" w:right="84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в</w:t>
            </w:r>
            <w:r w:rsidRPr="000D1296">
              <w:rPr>
                <w:color w:val="5F497A" w:themeColor="accent4" w:themeShade="BF"/>
                <w:spacing w:val="-4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течение</w:t>
            </w:r>
            <w:r w:rsidRPr="000D1296">
              <w:rPr>
                <w:color w:val="5F497A" w:themeColor="accent4" w:themeShade="BF"/>
                <w:spacing w:val="-3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spacing w:line="269" w:lineRule="exact"/>
              <w:ind w:left="92" w:right="91"/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081DE3" w:rsidRPr="000D1296" w:rsidRDefault="00081DE3" w:rsidP="000D1296">
            <w:pPr>
              <w:pStyle w:val="TableParagraph"/>
              <w:spacing w:line="269" w:lineRule="exact"/>
              <w:ind w:left="92" w:right="91"/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Классные</w:t>
            </w:r>
            <w:r w:rsidRPr="000D1296">
              <w:rPr>
                <w:color w:val="5F497A" w:themeColor="accent4" w:themeShade="BF"/>
                <w:spacing w:val="-6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руководители</w:t>
            </w:r>
          </w:p>
        </w:tc>
      </w:tr>
      <w:tr w:rsidR="00081DE3" w:rsidRPr="000A5B1C" w:rsidTr="00036FAB">
        <w:tc>
          <w:tcPr>
            <w:tcW w:w="4395" w:type="dxa"/>
            <w:gridSpan w:val="2"/>
          </w:tcPr>
          <w:p w:rsidR="00081DE3" w:rsidRPr="000D1296" w:rsidRDefault="00081DE3" w:rsidP="000D1296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17" w:type="dxa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81DE3" w:rsidRPr="000D1296" w:rsidRDefault="00081DE3" w:rsidP="000D129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сентябрь, апрель</w:t>
            </w:r>
          </w:p>
        </w:tc>
        <w:tc>
          <w:tcPr>
            <w:tcW w:w="2580" w:type="dxa"/>
            <w:gridSpan w:val="2"/>
          </w:tcPr>
          <w:p w:rsidR="00081DE3" w:rsidRPr="000D1296" w:rsidRDefault="00081DE3" w:rsidP="000D1296">
            <w:pPr>
              <w:pStyle w:val="TableParagraph"/>
              <w:ind w:left="169" w:right="162" w:hanging="2"/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0D1296">
              <w:rPr>
                <w:color w:val="5F497A" w:themeColor="accent4" w:themeShade="BF"/>
                <w:sz w:val="24"/>
                <w:szCs w:val="24"/>
              </w:rPr>
              <w:t>Администрация,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,</w:t>
            </w:r>
            <w:r w:rsidRPr="000D1296">
              <w:rPr>
                <w:color w:val="5F497A" w:themeColor="accent4" w:themeShade="BF"/>
                <w:spacing w:val="1"/>
                <w:sz w:val="24"/>
                <w:szCs w:val="24"/>
              </w:rPr>
              <w:t xml:space="preserve"> </w:t>
            </w:r>
            <w:r w:rsidRPr="000D1296">
              <w:rPr>
                <w:color w:val="5F497A" w:themeColor="accent4" w:themeShade="BF"/>
                <w:sz w:val="24"/>
                <w:szCs w:val="24"/>
              </w:rPr>
              <w:t>кл.руководители</w:t>
            </w:r>
          </w:p>
        </w:tc>
      </w:tr>
    </w:tbl>
    <w:p w:rsidR="00081DE3" w:rsidRDefault="00081DE3" w:rsidP="00AC5A8D">
      <w:pPr>
        <w:contextualSpacing/>
        <w:jc w:val="both"/>
        <w:rPr>
          <w:rFonts w:ascii="Times New Roman" w:hAnsi="Times New Roman" w:cs="Times New Roman"/>
        </w:rPr>
      </w:pPr>
    </w:p>
    <w:p w:rsidR="00AC5A8D" w:rsidRDefault="00AC5A8D" w:rsidP="00AC5A8D">
      <w:pPr>
        <w:contextualSpacing/>
        <w:jc w:val="both"/>
        <w:rPr>
          <w:rFonts w:ascii="Times New Roman" w:hAnsi="Times New Roman" w:cs="Times New Roman"/>
        </w:rPr>
      </w:pPr>
    </w:p>
    <w:p w:rsidR="00AC5A8D" w:rsidRDefault="00AC5A8D" w:rsidP="00AC5A8D">
      <w:pPr>
        <w:contextualSpacing/>
        <w:jc w:val="both"/>
        <w:rPr>
          <w:rFonts w:ascii="Times New Roman" w:hAnsi="Times New Roman" w:cs="Times New Roman"/>
        </w:rPr>
      </w:pPr>
    </w:p>
    <w:p w:rsidR="00AC5A8D" w:rsidRDefault="00AC5A8D" w:rsidP="00AC5A8D">
      <w:pPr>
        <w:contextualSpacing/>
        <w:jc w:val="both"/>
        <w:rPr>
          <w:rFonts w:ascii="Times New Roman" w:hAnsi="Times New Roman" w:cs="Times New Roman"/>
        </w:rPr>
      </w:pPr>
    </w:p>
    <w:p w:rsidR="00AC5A8D" w:rsidRDefault="00AC5A8D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AC5A8D" w:rsidRDefault="00AC5A8D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AC5A8D" w:rsidRDefault="00AC5A8D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AC5A8D" w:rsidRDefault="00AC5A8D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AC5A8D" w:rsidRDefault="00AC5A8D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AC5A8D" w:rsidRDefault="00AC5A8D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53E6C" w:rsidRDefault="00453E6C" w:rsidP="000D1296">
      <w:pPr>
        <w:rPr>
          <w:rFonts w:ascii="Times New Roman" w:hAnsi="Times New Roman" w:cs="Times New Roman"/>
          <w:b/>
          <w:color w:val="C00000"/>
          <w:sz w:val="24"/>
        </w:rPr>
      </w:pPr>
    </w:p>
    <w:p w:rsidR="00453E6C" w:rsidRDefault="00453E6C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53E6C" w:rsidRDefault="00453E6C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53E6C" w:rsidRDefault="00453E6C" w:rsidP="00673025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sectPr w:rsidR="00453E6C" w:rsidSect="00036FAB">
      <w:pgSz w:w="11906" w:h="16838"/>
      <w:pgMar w:top="851" w:right="850" w:bottom="1134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9F" w:rsidRDefault="003D239F" w:rsidP="005B17AE">
      <w:pPr>
        <w:spacing w:after="0" w:line="240" w:lineRule="auto"/>
      </w:pPr>
      <w:r>
        <w:separator/>
      </w:r>
    </w:p>
  </w:endnote>
  <w:endnote w:type="continuationSeparator" w:id="0">
    <w:p w:rsidR="003D239F" w:rsidRDefault="003D239F" w:rsidP="005B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9F" w:rsidRDefault="003D239F" w:rsidP="005B17AE">
      <w:pPr>
        <w:spacing w:after="0" w:line="240" w:lineRule="auto"/>
      </w:pPr>
      <w:r>
        <w:separator/>
      </w:r>
    </w:p>
  </w:footnote>
  <w:footnote w:type="continuationSeparator" w:id="0">
    <w:p w:rsidR="003D239F" w:rsidRDefault="003D239F" w:rsidP="005B1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</w:rPr>
    </w:lvl>
  </w:abstractNum>
  <w:abstractNum w:abstractNumId="2">
    <w:nsid w:val="0015548E"/>
    <w:multiLevelType w:val="multilevel"/>
    <w:tmpl w:val="16A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1BF2EF0"/>
    <w:multiLevelType w:val="multilevel"/>
    <w:tmpl w:val="EA4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5">
    <w:nsid w:val="04207DFA"/>
    <w:multiLevelType w:val="multilevel"/>
    <w:tmpl w:val="4EF2EF94"/>
    <w:lvl w:ilvl="0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7"/>
        </w:tabs>
        <w:ind w:left="6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7"/>
        </w:tabs>
        <w:ind w:left="9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" w:hint="default"/>
      </w:rPr>
    </w:lvl>
  </w:abstractNum>
  <w:abstractNum w:abstractNumId="6">
    <w:nsid w:val="0F7237D3"/>
    <w:multiLevelType w:val="multilevel"/>
    <w:tmpl w:val="A4F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66D13A4"/>
    <w:multiLevelType w:val="multilevel"/>
    <w:tmpl w:val="4A5C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80530E5"/>
    <w:multiLevelType w:val="hybridMultilevel"/>
    <w:tmpl w:val="ECD0AA68"/>
    <w:lvl w:ilvl="0" w:tplc="D91209A6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4A951A">
      <w:numFmt w:val="bullet"/>
      <w:lvlText w:val="•"/>
      <w:lvlJc w:val="left"/>
      <w:pPr>
        <w:ind w:left="511" w:hanging="226"/>
      </w:pPr>
      <w:rPr>
        <w:rFonts w:hint="default"/>
        <w:lang w:val="ru-RU" w:eastAsia="en-US" w:bidi="ar-SA"/>
      </w:rPr>
    </w:lvl>
    <w:lvl w:ilvl="2" w:tplc="70BAF84C">
      <w:numFmt w:val="bullet"/>
      <w:lvlText w:val="•"/>
      <w:lvlJc w:val="left"/>
      <w:pPr>
        <w:ind w:left="922" w:hanging="226"/>
      </w:pPr>
      <w:rPr>
        <w:rFonts w:hint="default"/>
        <w:lang w:val="ru-RU" w:eastAsia="en-US" w:bidi="ar-SA"/>
      </w:rPr>
    </w:lvl>
    <w:lvl w:ilvl="3" w:tplc="3BE41742">
      <w:numFmt w:val="bullet"/>
      <w:lvlText w:val="•"/>
      <w:lvlJc w:val="left"/>
      <w:pPr>
        <w:ind w:left="1333" w:hanging="226"/>
      </w:pPr>
      <w:rPr>
        <w:rFonts w:hint="default"/>
        <w:lang w:val="ru-RU" w:eastAsia="en-US" w:bidi="ar-SA"/>
      </w:rPr>
    </w:lvl>
    <w:lvl w:ilvl="4" w:tplc="8E5858AE">
      <w:numFmt w:val="bullet"/>
      <w:lvlText w:val="•"/>
      <w:lvlJc w:val="left"/>
      <w:pPr>
        <w:ind w:left="1744" w:hanging="226"/>
      </w:pPr>
      <w:rPr>
        <w:rFonts w:hint="default"/>
        <w:lang w:val="ru-RU" w:eastAsia="en-US" w:bidi="ar-SA"/>
      </w:rPr>
    </w:lvl>
    <w:lvl w:ilvl="5" w:tplc="7D964470">
      <w:numFmt w:val="bullet"/>
      <w:lvlText w:val="•"/>
      <w:lvlJc w:val="left"/>
      <w:pPr>
        <w:ind w:left="2155" w:hanging="226"/>
      </w:pPr>
      <w:rPr>
        <w:rFonts w:hint="default"/>
        <w:lang w:val="ru-RU" w:eastAsia="en-US" w:bidi="ar-SA"/>
      </w:rPr>
    </w:lvl>
    <w:lvl w:ilvl="6" w:tplc="D6DA0E04">
      <w:numFmt w:val="bullet"/>
      <w:lvlText w:val="•"/>
      <w:lvlJc w:val="left"/>
      <w:pPr>
        <w:ind w:left="2566" w:hanging="226"/>
      </w:pPr>
      <w:rPr>
        <w:rFonts w:hint="default"/>
        <w:lang w:val="ru-RU" w:eastAsia="en-US" w:bidi="ar-SA"/>
      </w:rPr>
    </w:lvl>
    <w:lvl w:ilvl="7" w:tplc="0FF6B4C4">
      <w:numFmt w:val="bullet"/>
      <w:lvlText w:val="•"/>
      <w:lvlJc w:val="left"/>
      <w:pPr>
        <w:ind w:left="2977" w:hanging="226"/>
      </w:pPr>
      <w:rPr>
        <w:rFonts w:hint="default"/>
        <w:lang w:val="ru-RU" w:eastAsia="en-US" w:bidi="ar-SA"/>
      </w:rPr>
    </w:lvl>
    <w:lvl w:ilvl="8" w:tplc="4F201926">
      <w:numFmt w:val="bullet"/>
      <w:lvlText w:val="•"/>
      <w:lvlJc w:val="left"/>
      <w:pPr>
        <w:ind w:left="3388" w:hanging="226"/>
      </w:pPr>
      <w:rPr>
        <w:rFonts w:hint="default"/>
        <w:lang w:val="ru-RU" w:eastAsia="en-US" w:bidi="ar-SA"/>
      </w:rPr>
    </w:lvl>
  </w:abstractNum>
  <w:abstractNum w:abstractNumId="10">
    <w:nsid w:val="1B985CCB"/>
    <w:multiLevelType w:val="multilevel"/>
    <w:tmpl w:val="4F1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01A3BE4"/>
    <w:multiLevelType w:val="hybridMultilevel"/>
    <w:tmpl w:val="C2941DE4"/>
    <w:lvl w:ilvl="0" w:tplc="3CEC8D0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C4DB64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2" w:tplc="36B2AC38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3" w:tplc="855ECDB4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4" w:tplc="F29E4620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5" w:tplc="98709CCA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  <w:lvl w:ilvl="6" w:tplc="59DCD07C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7" w:tplc="A0623A64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8" w:tplc="76D671E8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</w:abstractNum>
  <w:abstractNum w:abstractNumId="12">
    <w:nsid w:val="2265386B"/>
    <w:multiLevelType w:val="multilevel"/>
    <w:tmpl w:val="4788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342590C"/>
    <w:multiLevelType w:val="hybridMultilevel"/>
    <w:tmpl w:val="E7286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672608D"/>
    <w:multiLevelType w:val="multilevel"/>
    <w:tmpl w:val="016A83C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1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1">
    <w:nsid w:val="4AF1359E"/>
    <w:multiLevelType w:val="multilevel"/>
    <w:tmpl w:val="49EE8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0"/>
        </w:tabs>
        <w:ind w:left="2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90"/>
        </w:tabs>
        <w:ind w:left="5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10"/>
        </w:tabs>
        <w:ind w:left="13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70"/>
        </w:tabs>
        <w:ind w:left="16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90"/>
        </w:tabs>
        <w:ind w:left="23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50"/>
        </w:tabs>
        <w:ind w:left="2750" w:hanging="360"/>
      </w:pPr>
      <w:rPr>
        <w:rFonts w:ascii="OpenSymbol" w:hAnsi="OpenSymbol" w:cs="OpenSymbol" w:hint="default"/>
      </w:rPr>
    </w:lvl>
  </w:abstractNum>
  <w:abstractNum w:abstractNumId="22">
    <w:nsid w:val="4B1C3394"/>
    <w:multiLevelType w:val="multilevel"/>
    <w:tmpl w:val="07DAB84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CCD4961"/>
    <w:multiLevelType w:val="multilevel"/>
    <w:tmpl w:val="B66A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7A2119E3"/>
    <w:multiLevelType w:val="multilevel"/>
    <w:tmpl w:val="79F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8"/>
  </w:num>
  <w:num w:numId="5">
    <w:abstractNumId w:val="23"/>
  </w:num>
  <w:num w:numId="6">
    <w:abstractNumId w:val="19"/>
  </w:num>
  <w:num w:numId="7">
    <w:abstractNumId w:val="15"/>
  </w:num>
  <w:num w:numId="8">
    <w:abstractNumId w:val="13"/>
  </w:num>
  <w:num w:numId="9">
    <w:abstractNumId w:val="9"/>
  </w:num>
  <w:num w:numId="10">
    <w:abstractNumId w:val="11"/>
  </w:num>
  <w:num w:numId="11">
    <w:abstractNumId w:val="26"/>
  </w:num>
  <w:num w:numId="12">
    <w:abstractNumId w:val="20"/>
  </w:num>
  <w:num w:numId="13">
    <w:abstractNumId w:val="8"/>
  </w:num>
  <w:num w:numId="14">
    <w:abstractNumId w:val="17"/>
  </w:num>
  <w:num w:numId="15">
    <w:abstractNumId w:val="4"/>
  </w:num>
  <w:num w:numId="16">
    <w:abstractNumId w:val="22"/>
  </w:num>
  <w:num w:numId="17">
    <w:abstractNumId w:val="16"/>
  </w:num>
  <w:num w:numId="18">
    <w:abstractNumId w:val="5"/>
  </w:num>
  <w:num w:numId="19">
    <w:abstractNumId w:val="21"/>
  </w:num>
  <w:num w:numId="20">
    <w:abstractNumId w:val="7"/>
  </w:num>
  <w:num w:numId="21">
    <w:abstractNumId w:val="12"/>
  </w:num>
  <w:num w:numId="22">
    <w:abstractNumId w:val="6"/>
  </w:num>
  <w:num w:numId="23">
    <w:abstractNumId w:val="3"/>
  </w:num>
  <w:num w:numId="24">
    <w:abstractNumId w:val="10"/>
  </w:num>
  <w:num w:numId="25">
    <w:abstractNumId w:val="24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B2"/>
    <w:rsid w:val="00036FAB"/>
    <w:rsid w:val="00065F57"/>
    <w:rsid w:val="00081DE3"/>
    <w:rsid w:val="00091530"/>
    <w:rsid w:val="000A5B1C"/>
    <w:rsid w:val="000D1296"/>
    <w:rsid w:val="000E2D7A"/>
    <w:rsid w:val="001E370B"/>
    <w:rsid w:val="001E578C"/>
    <w:rsid w:val="002467C3"/>
    <w:rsid w:val="002513CF"/>
    <w:rsid w:val="00266848"/>
    <w:rsid w:val="002818F0"/>
    <w:rsid w:val="00282CE2"/>
    <w:rsid w:val="002C093E"/>
    <w:rsid w:val="002D5B6D"/>
    <w:rsid w:val="002E6B00"/>
    <w:rsid w:val="00333EFF"/>
    <w:rsid w:val="00380440"/>
    <w:rsid w:val="003904D9"/>
    <w:rsid w:val="003D239F"/>
    <w:rsid w:val="003F0C4B"/>
    <w:rsid w:val="00400D20"/>
    <w:rsid w:val="00453E6C"/>
    <w:rsid w:val="004E35F9"/>
    <w:rsid w:val="0056255A"/>
    <w:rsid w:val="005B17AE"/>
    <w:rsid w:val="005F7213"/>
    <w:rsid w:val="00616B6C"/>
    <w:rsid w:val="00673025"/>
    <w:rsid w:val="006D5A51"/>
    <w:rsid w:val="00706A01"/>
    <w:rsid w:val="007225E5"/>
    <w:rsid w:val="007257C9"/>
    <w:rsid w:val="00767A06"/>
    <w:rsid w:val="007A1746"/>
    <w:rsid w:val="007C135C"/>
    <w:rsid w:val="0083325B"/>
    <w:rsid w:val="008F2A54"/>
    <w:rsid w:val="009470ED"/>
    <w:rsid w:val="009966C4"/>
    <w:rsid w:val="009D1E29"/>
    <w:rsid w:val="009F4643"/>
    <w:rsid w:val="00A304A8"/>
    <w:rsid w:val="00A35211"/>
    <w:rsid w:val="00A4266B"/>
    <w:rsid w:val="00A51789"/>
    <w:rsid w:val="00A857B1"/>
    <w:rsid w:val="00A93C91"/>
    <w:rsid w:val="00AC5A8D"/>
    <w:rsid w:val="00AD2E35"/>
    <w:rsid w:val="00AD3173"/>
    <w:rsid w:val="00B230AA"/>
    <w:rsid w:val="00B30C30"/>
    <w:rsid w:val="00B91BD5"/>
    <w:rsid w:val="00C161B2"/>
    <w:rsid w:val="00C22647"/>
    <w:rsid w:val="00C3463E"/>
    <w:rsid w:val="00C4462B"/>
    <w:rsid w:val="00C77ECA"/>
    <w:rsid w:val="00CC4C4F"/>
    <w:rsid w:val="00CC6938"/>
    <w:rsid w:val="00CE410C"/>
    <w:rsid w:val="00D1092B"/>
    <w:rsid w:val="00D17C2B"/>
    <w:rsid w:val="00D851A9"/>
    <w:rsid w:val="00D907C3"/>
    <w:rsid w:val="00E22688"/>
    <w:rsid w:val="00E35642"/>
    <w:rsid w:val="00E76AB4"/>
    <w:rsid w:val="00EA69E6"/>
    <w:rsid w:val="00EC0E6B"/>
    <w:rsid w:val="00F32D64"/>
    <w:rsid w:val="00F40817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8EA83-FDA5-DD47-8629-236B6F8E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3E"/>
  </w:style>
  <w:style w:type="paragraph" w:styleId="1">
    <w:name w:val="heading 1"/>
    <w:basedOn w:val="a"/>
    <w:link w:val="10"/>
    <w:uiPriority w:val="9"/>
    <w:qFormat/>
    <w:rsid w:val="00282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1789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51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5178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2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7C1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706A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53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rsid w:val="00AC5A8D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B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17AE"/>
  </w:style>
  <w:style w:type="paragraph" w:styleId="aa">
    <w:name w:val="footer"/>
    <w:basedOn w:val="a"/>
    <w:link w:val="ab"/>
    <w:uiPriority w:val="99"/>
    <w:semiHidden/>
    <w:unhideWhenUsed/>
    <w:rsid w:val="005B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17AE"/>
  </w:style>
  <w:style w:type="paragraph" w:styleId="ac">
    <w:name w:val="Balloon Text"/>
    <w:basedOn w:val="a"/>
    <w:link w:val="ad"/>
    <w:uiPriority w:val="99"/>
    <w:semiHidden/>
    <w:unhideWhenUsed/>
    <w:rsid w:val="00AD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7DFF-8843-44C6-8F9C-4CF33F1F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6902</Words>
  <Characters>39343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Roza</cp:lastModifiedBy>
  <cp:revision>5</cp:revision>
  <cp:lastPrinted>2021-09-02T16:03:00Z</cp:lastPrinted>
  <dcterms:created xsi:type="dcterms:W3CDTF">2021-08-16T10:19:00Z</dcterms:created>
  <dcterms:modified xsi:type="dcterms:W3CDTF">2021-09-02T16:05:00Z</dcterms:modified>
</cp:coreProperties>
</file>