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0BBE" w14:textId="7D69EE2D" w:rsidR="007F2236" w:rsidRDefault="007F2236" w:rsidP="007F2236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36"/>
          <w:szCs w:val="36"/>
        </w:rPr>
      </w:pPr>
      <w:r w:rsidRPr="007F2236">
        <w:rPr>
          <w:rStyle w:val="2115pt"/>
          <w:rFonts w:eastAsiaTheme="majorEastAsia"/>
          <w:b/>
          <w:bCs/>
          <w:sz w:val="36"/>
          <w:szCs w:val="36"/>
        </w:rPr>
        <w:t>Доля педагогических работников в возрасте моложе 25 лет — молодых специалистов, пришедших на работу после окончания вуза или колледжа</w:t>
      </w:r>
      <w:r>
        <w:rPr>
          <w:rStyle w:val="2115pt"/>
          <w:rFonts w:eastAsiaTheme="majorEastAsia"/>
          <w:b/>
          <w:bCs/>
          <w:sz w:val="36"/>
          <w:szCs w:val="36"/>
        </w:rPr>
        <w:t xml:space="preserve"> на 2023-2024 год</w:t>
      </w:r>
    </w:p>
    <w:p w14:paraId="408A218D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rPr>
          <w:rStyle w:val="2115pt"/>
          <w:rFonts w:eastAsiaTheme="majorEastAsia"/>
          <w:b/>
          <w:bCs/>
          <w:sz w:val="36"/>
          <w:szCs w:val="36"/>
        </w:rPr>
      </w:pPr>
    </w:p>
    <w:p w14:paraId="6867FE1F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ФСН ОО-1</w:t>
      </w:r>
    </w:p>
    <w:p w14:paraId="788CE11F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Всего педработников – 49 чел.</w:t>
      </w:r>
    </w:p>
    <w:p w14:paraId="19D068A6" w14:textId="77777777" w:rsid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В возрасте до 25 лет – 1</w:t>
      </w:r>
      <w:proofErr w:type="gramStart"/>
      <w:r w:rsidRPr="007F2236">
        <w:rPr>
          <w:rStyle w:val="2115pt"/>
          <w:rFonts w:eastAsiaTheme="majorEastAsia"/>
          <w:color w:val="auto"/>
          <w:sz w:val="32"/>
          <w:szCs w:val="32"/>
        </w:rPr>
        <w:t>чел..</w:t>
      </w:r>
      <w:proofErr w:type="gramEnd"/>
    </w:p>
    <w:p w14:paraId="4FA557C0" w14:textId="7D8431E3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0.02(2%)</w:t>
      </w:r>
    </w:p>
    <w:p w14:paraId="560221C4" w14:textId="77777777" w:rsidR="00F12C76" w:rsidRDefault="00F12C76" w:rsidP="006C0B77">
      <w:pPr>
        <w:spacing w:after="0"/>
        <w:ind w:firstLine="709"/>
        <w:jc w:val="both"/>
      </w:pPr>
    </w:p>
    <w:p w14:paraId="48A2622A" w14:textId="77777777" w:rsidR="007F2236" w:rsidRDefault="007F2236" w:rsidP="006C0B77">
      <w:pPr>
        <w:spacing w:after="0"/>
        <w:ind w:firstLine="709"/>
        <w:jc w:val="both"/>
      </w:pPr>
    </w:p>
    <w:p w14:paraId="4FEBD8CC" w14:textId="7383472D" w:rsidR="007F2236" w:rsidRDefault="007F2236" w:rsidP="006C0B77">
      <w:pPr>
        <w:spacing w:after="0"/>
        <w:ind w:firstLine="709"/>
        <w:jc w:val="both"/>
        <w:rPr>
          <w:rStyle w:val="2115pt"/>
          <w:rFonts w:eastAsiaTheme="majorEastAsia"/>
          <w:b/>
          <w:bCs/>
          <w:sz w:val="32"/>
          <w:szCs w:val="32"/>
        </w:rPr>
      </w:pPr>
      <w:r w:rsidRPr="007F2236">
        <w:rPr>
          <w:rStyle w:val="2115pt"/>
          <w:rFonts w:eastAsiaTheme="majorEastAsia"/>
          <w:b/>
          <w:bCs/>
          <w:sz w:val="32"/>
          <w:szCs w:val="32"/>
        </w:rPr>
        <w:t>Доля педагогических работников в возрасте до 35 лет</w:t>
      </w:r>
    </w:p>
    <w:p w14:paraId="5BE1399B" w14:textId="77777777" w:rsidR="007F2236" w:rsidRPr="007F2236" w:rsidRDefault="007F2236" w:rsidP="007F2236">
      <w:pPr>
        <w:spacing w:after="0" w:line="276" w:lineRule="auto"/>
        <w:ind w:firstLine="709"/>
        <w:jc w:val="both"/>
        <w:rPr>
          <w:b/>
          <w:bCs/>
          <w:sz w:val="52"/>
          <w:szCs w:val="44"/>
        </w:rPr>
      </w:pPr>
    </w:p>
    <w:p w14:paraId="098C06E9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ФСН ОО-1</w:t>
      </w:r>
    </w:p>
    <w:p w14:paraId="5BF1D855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Всего педработников –49чел.</w:t>
      </w:r>
    </w:p>
    <w:p w14:paraId="1EEC1EA9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До 35 лет – 2 чел</w:t>
      </w:r>
      <w:r w:rsidRPr="007F2236">
        <w:rPr>
          <w:rStyle w:val="2115pt"/>
          <w:rFonts w:eastAsiaTheme="majorEastAsia"/>
          <w:color w:val="auto"/>
          <w:sz w:val="32"/>
          <w:szCs w:val="32"/>
        </w:rPr>
        <w:t xml:space="preserve">.    </w:t>
      </w:r>
    </w:p>
    <w:p w14:paraId="051ECC30" w14:textId="32F29287" w:rsid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2:49 = 0,04(4 %)</w:t>
      </w:r>
    </w:p>
    <w:p w14:paraId="51124520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b/>
          <w:bCs/>
          <w:color w:val="auto"/>
          <w:sz w:val="52"/>
          <w:szCs w:val="52"/>
        </w:rPr>
      </w:pPr>
    </w:p>
    <w:p w14:paraId="309EEA43" w14:textId="19B274DE" w:rsid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b/>
          <w:bCs/>
          <w:sz w:val="32"/>
          <w:szCs w:val="32"/>
        </w:rPr>
      </w:pPr>
      <w:r w:rsidRPr="007F2236">
        <w:rPr>
          <w:rStyle w:val="2115pt"/>
          <w:rFonts w:eastAsiaTheme="majorEastAsia"/>
          <w:b/>
          <w:bCs/>
          <w:sz w:val="32"/>
          <w:szCs w:val="32"/>
        </w:rPr>
        <w:t>Доля педагогических работников в возрасте 65 лет и более</w:t>
      </w:r>
    </w:p>
    <w:p w14:paraId="0B1027D3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Style w:val="2115pt"/>
          <w:rFonts w:eastAsiaTheme="majorEastAsia"/>
          <w:b/>
          <w:bCs/>
          <w:sz w:val="52"/>
          <w:szCs w:val="52"/>
        </w:rPr>
      </w:pPr>
    </w:p>
    <w:p w14:paraId="51D2C692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ФСН ОО-1</w:t>
      </w:r>
    </w:p>
    <w:p w14:paraId="1E18ADC0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Всего педработников – 49 чел.</w:t>
      </w:r>
    </w:p>
    <w:p w14:paraId="33CE6901" w14:textId="77777777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color w:val="auto"/>
          <w:sz w:val="32"/>
          <w:szCs w:val="32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До 65 лет – 1 чел.</w:t>
      </w:r>
    </w:p>
    <w:p w14:paraId="42C2F8D1" w14:textId="109F256E" w:rsidR="007F2236" w:rsidRPr="007F2236" w:rsidRDefault="007F2236" w:rsidP="007F2236">
      <w:pPr>
        <w:pStyle w:val="24"/>
        <w:shd w:val="clear" w:color="auto" w:fill="auto"/>
        <w:spacing w:before="0" w:after="0" w:line="276" w:lineRule="auto"/>
        <w:jc w:val="both"/>
        <w:rPr>
          <w:rFonts w:eastAsiaTheme="majorEastAsia"/>
          <w:b/>
          <w:bCs/>
          <w:sz w:val="160"/>
          <w:szCs w:val="160"/>
          <w:shd w:val="clear" w:color="auto" w:fill="FFFFFF"/>
          <w:lang w:eastAsia="ru-RU" w:bidi="ru-RU"/>
        </w:rPr>
      </w:pPr>
      <w:r w:rsidRPr="007F2236">
        <w:rPr>
          <w:rStyle w:val="2115pt"/>
          <w:rFonts w:eastAsiaTheme="majorEastAsia"/>
          <w:color w:val="auto"/>
          <w:sz w:val="32"/>
          <w:szCs w:val="32"/>
        </w:rPr>
        <w:t>1:49=0,02 (2%)</w:t>
      </w:r>
    </w:p>
    <w:sectPr w:rsidR="007F2236" w:rsidRPr="007F22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7E"/>
    <w:rsid w:val="006C0B77"/>
    <w:rsid w:val="00727316"/>
    <w:rsid w:val="007F2236"/>
    <w:rsid w:val="008242FF"/>
    <w:rsid w:val="00870751"/>
    <w:rsid w:val="00922C48"/>
    <w:rsid w:val="00AE10A6"/>
    <w:rsid w:val="00B73334"/>
    <w:rsid w:val="00B915B7"/>
    <w:rsid w:val="00D5767E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52ED"/>
  <w15:chartTrackingRefBased/>
  <w15:docId w15:val="{376EAFFB-7477-4113-8E52-8A73A4B2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67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767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767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767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767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767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7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67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76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6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67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767E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7F22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7F223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F2236"/>
    <w:pPr>
      <w:widowControl w:val="0"/>
      <w:shd w:val="clear" w:color="auto" w:fill="FFFFFF"/>
      <w:spacing w:before="720" w:after="7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2025-01-23T10:10:00Z</dcterms:created>
  <dcterms:modified xsi:type="dcterms:W3CDTF">2025-01-23T10:24:00Z</dcterms:modified>
</cp:coreProperties>
</file>